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F8" w:rsidRPr="00781894" w:rsidRDefault="00AA10E7">
      <w:pPr>
        <w:spacing w:before="55"/>
        <w:ind w:left="237"/>
        <w:rPr>
          <w:sz w:val="22"/>
          <w:szCs w:val="22"/>
        </w:rPr>
      </w:pPr>
      <w:r w:rsidRPr="00781894">
        <w:rPr>
          <w:sz w:val="22"/>
          <w:szCs w:val="22"/>
        </w:rPr>
        <w:t>http://journal.umy.ac.id/index.php/jsp</w:t>
      </w:r>
    </w:p>
    <w:p w:rsidR="00EE1DF8" w:rsidRPr="00781894" w:rsidRDefault="00AA10E7">
      <w:pPr>
        <w:spacing w:line="240" w:lineRule="exact"/>
        <w:ind w:left="237"/>
        <w:rPr>
          <w:sz w:val="22"/>
          <w:szCs w:val="22"/>
        </w:rPr>
      </w:pPr>
      <w:r w:rsidRPr="00781894">
        <w:rPr>
          <w:sz w:val="22"/>
          <w:szCs w:val="22"/>
        </w:rPr>
        <w:t>DOI: xx.xxx.xxxx</w:t>
      </w:r>
    </w:p>
    <w:p w:rsidR="00EE1DF8" w:rsidRPr="00781894" w:rsidRDefault="00EE1DF8">
      <w:pPr>
        <w:spacing w:before="6" w:line="160" w:lineRule="exact"/>
        <w:rPr>
          <w:sz w:val="16"/>
          <w:szCs w:val="16"/>
        </w:rPr>
      </w:pPr>
    </w:p>
    <w:p w:rsidR="00EE1DF8" w:rsidRPr="00781894" w:rsidRDefault="00EE1DF8">
      <w:pPr>
        <w:spacing w:line="200" w:lineRule="exact"/>
      </w:pPr>
    </w:p>
    <w:p w:rsidR="00EE1DF8" w:rsidRPr="00781894" w:rsidRDefault="00AC2CD4" w:rsidP="00A55697">
      <w:pPr>
        <w:ind w:left="2005" w:right="2013"/>
        <w:jc w:val="center"/>
        <w:rPr>
          <w:sz w:val="40"/>
          <w:szCs w:val="40"/>
        </w:rPr>
      </w:pPr>
      <w:r w:rsidRPr="00781894">
        <w:rPr>
          <w:rFonts w:cstheme="minorHAnsi"/>
          <w:b/>
          <w:bCs/>
          <w:sz w:val="32"/>
          <w:szCs w:val="32"/>
          <w:lang w:val="id-ID"/>
        </w:rPr>
        <w:t>Too many Stages, Too Little Time: Bureaucratization and Impasse in the Social Safety Net Program in Indonesia</w:t>
      </w:r>
    </w:p>
    <w:p w:rsidR="00EE1DF8" w:rsidRPr="00781894" w:rsidRDefault="00EE1DF8">
      <w:pPr>
        <w:spacing w:before="8" w:line="240" w:lineRule="exact"/>
        <w:rPr>
          <w:sz w:val="24"/>
          <w:szCs w:val="24"/>
        </w:rPr>
      </w:pPr>
    </w:p>
    <w:p w:rsidR="00EE1DF8" w:rsidRPr="00781894" w:rsidRDefault="00AC2CD4" w:rsidP="00AC2CD4">
      <w:pPr>
        <w:spacing w:line="360" w:lineRule="exact"/>
        <w:ind w:left="117"/>
        <w:rPr>
          <w:sz w:val="21"/>
          <w:szCs w:val="21"/>
        </w:rPr>
      </w:pPr>
      <w:r w:rsidRPr="00781894">
        <w:rPr>
          <w:b/>
          <w:position w:val="-1"/>
          <w:sz w:val="32"/>
          <w:szCs w:val="32"/>
        </w:rPr>
        <w:t>Khaerul Umam Noer</w:t>
      </w:r>
      <w:r w:rsidR="00AA10E7" w:rsidRPr="00781894">
        <w:rPr>
          <w:b/>
          <w:position w:val="9"/>
          <w:sz w:val="21"/>
          <w:szCs w:val="21"/>
        </w:rPr>
        <w:t>1*</w:t>
      </w:r>
      <w:r w:rsidR="00AA10E7" w:rsidRPr="00781894">
        <w:rPr>
          <w:b/>
          <w:position w:val="-1"/>
          <w:sz w:val="32"/>
          <w:szCs w:val="32"/>
        </w:rPr>
        <w:t xml:space="preserve">; </w:t>
      </w:r>
      <w:r w:rsidRPr="00781894">
        <w:rPr>
          <w:b/>
          <w:position w:val="-1"/>
          <w:sz w:val="32"/>
          <w:szCs w:val="32"/>
        </w:rPr>
        <w:t>Ni Loh Gusti Madewanti</w:t>
      </w:r>
      <w:r w:rsidR="00AA10E7" w:rsidRPr="00781894">
        <w:rPr>
          <w:b/>
          <w:position w:val="9"/>
          <w:sz w:val="21"/>
          <w:szCs w:val="21"/>
        </w:rPr>
        <w:t>2</w:t>
      </w:r>
    </w:p>
    <w:p w:rsidR="00EE1DF8" w:rsidRPr="00781894" w:rsidRDefault="00AA10E7" w:rsidP="00AC2CD4">
      <w:pPr>
        <w:spacing w:line="260" w:lineRule="exact"/>
        <w:ind w:left="117"/>
        <w:rPr>
          <w:sz w:val="24"/>
          <w:szCs w:val="24"/>
        </w:rPr>
      </w:pPr>
      <w:r w:rsidRPr="00781894">
        <w:rPr>
          <w:position w:val="9"/>
          <w:sz w:val="16"/>
          <w:szCs w:val="16"/>
        </w:rPr>
        <w:t>1</w:t>
      </w:r>
      <w:r w:rsidR="00AC2CD4" w:rsidRPr="00781894">
        <w:rPr>
          <w:sz w:val="24"/>
          <w:szCs w:val="24"/>
        </w:rPr>
        <w:t xml:space="preserve"> University of Muhammadiyah Jakarta, Indonesia</w:t>
      </w:r>
    </w:p>
    <w:p w:rsidR="00EE1DF8" w:rsidRPr="00781894" w:rsidRDefault="00AA10E7" w:rsidP="00AC2CD4">
      <w:pPr>
        <w:spacing w:line="260" w:lineRule="exact"/>
        <w:ind w:left="117"/>
        <w:rPr>
          <w:sz w:val="24"/>
          <w:szCs w:val="24"/>
        </w:rPr>
      </w:pPr>
      <w:r w:rsidRPr="00781894">
        <w:rPr>
          <w:position w:val="9"/>
          <w:sz w:val="16"/>
          <w:szCs w:val="16"/>
        </w:rPr>
        <w:t>2</w:t>
      </w:r>
      <w:r w:rsidR="00AC2CD4" w:rsidRPr="00781894">
        <w:rPr>
          <w:sz w:val="24"/>
          <w:szCs w:val="24"/>
        </w:rPr>
        <w:t xml:space="preserve"> Droupadi Research Institute, Indonesia</w:t>
      </w:r>
    </w:p>
    <w:p w:rsidR="00EE1DF8" w:rsidRPr="00781894" w:rsidRDefault="00EE1DF8">
      <w:pPr>
        <w:spacing w:line="200" w:lineRule="exact"/>
      </w:pPr>
    </w:p>
    <w:p w:rsidR="00EE1DF8" w:rsidRPr="00781894" w:rsidRDefault="00EE1DF8">
      <w:pPr>
        <w:spacing w:before="14" w:line="280" w:lineRule="exact"/>
        <w:rPr>
          <w:sz w:val="28"/>
          <w:szCs w:val="28"/>
        </w:rPr>
      </w:pPr>
    </w:p>
    <w:p w:rsidR="00EE1DF8" w:rsidRPr="00781894" w:rsidRDefault="00AA10E7">
      <w:pPr>
        <w:spacing w:before="30"/>
        <w:ind w:left="108"/>
        <w:rPr>
          <w:sz w:val="16"/>
          <w:szCs w:val="16"/>
        </w:rPr>
      </w:pPr>
      <w:r w:rsidRPr="00781894">
        <w:rPr>
          <w:sz w:val="16"/>
          <w:szCs w:val="16"/>
        </w:rPr>
        <w:t xml:space="preserve">A R T I C L </w:t>
      </w:r>
      <w:proofErr w:type="gramStart"/>
      <w:r w:rsidRPr="00781894">
        <w:rPr>
          <w:sz w:val="16"/>
          <w:szCs w:val="16"/>
        </w:rPr>
        <w:t>E  I</w:t>
      </w:r>
      <w:proofErr w:type="gramEnd"/>
      <w:r w:rsidRPr="00781894">
        <w:rPr>
          <w:sz w:val="16"/>
          <w:szCs w:val="16"/>
        </w:rPr>
        <w:t xml:space="preserve"> N F O                            A B S T R A C T</w:t>
      </w:r>
    </w:p>
    <w:p w:rsidR="00EE1DF8" w:rsidRPr="00781894" w:rsidRDefault="00EE1DF8">
      <w:pPr>
        <w:spacing w:line="200" w:lineRule="exact"/>
      </w:pPr>
    </w:p>
    <w:p w:rsidR="00EE1DF8" w:rsidRPr="00781894" w:rsidRDefault="00EE1DF8">
      <w:pPr>
        <w:spacing w:before="11" w:line="200" w:lineRule="exact"/>
        <w:sectPr w:rsidR="00EE1DF8" w:rsidRPr="00781894">
          <w:pgSz w:w="11920" w:h="16840"/>
          <w:pgMar w:top="1360" w:right="800" w:bottom="280" w:left="1340" w:header="720" w:footer="720" w:gutter="0"/>
          <w:cols w:space="720"/>
        </w:sectPr>
      </w:pPr>
    </w:p>
    <w:p w:rsidR="00EE1DF8" w:rsidRPr="00781894" w:rsidRDefault="00AA10E7">
      <w:pPr>
        <w:spacing w:before="27" w:line="220" w:lineRule="exact"/>
        <w:ind w:left="213" w:right="568"/>
      </w:pPr>
      <w:r w:rsidRPr="00781894">
        <w:lastRenderedPageBreak/>
        <w:t>Article history: received revised accepted</w:t>
      </w:r>
    </w:p>
    <w:p w:rsidR="00EE1DF8" w:rsidRPr="00781894" w:rsidRDefault="00EE1DF8">
      <w:pPr>
        <w:spacing w:line="240" w:lineRule="exact"/>
        <w:rPr>
          <w:sz w:val="24"/>
          <w:szCs w:val="24"/>
        </w:rPr>
      </w:pPr>
    </w:p>
    <w:p w:rsidR="00EE1DF8" w:rsidRPr="00781894" w:rsidRDefault="00C15957" w:rsidP="00402E4B">
      <w:pPr>
        <w:spacing w:line="252" w:lineRule="auto"/>
        <w:ind w:left="213" w:right="-34"/>
      </w:pPr>
      <w:r w:rsidRPr="00781894">
        <w:pict>
          <v:group id="_x0000_s1092" style="position:absolute;left:0;text-align:left;margin-left:71.6pt;margin-top:-70.45pt;width:100.5pt;height:185.15pt;z-index:-251658240;mso-position-horizontal-relative:page" coordorigin="1432,-1409" coordsize="2011,3703">
            <v:shape id="_x0000_s1097" style="position:absolute;left:1465;top:-1396;width:1965;height:0" coordorigin="1465,-1396" coordsize="1965,0" path="m1465,-1396r1964,e" filled="f" strokeweight=".7pt">
              <v:path arrowok="t"/>
            </v:shape>
            <v:shape id="_x0000_s1096" style="position:absolute;left:1441;top:2;width:12;height:0" coordorigin="1441,2" coordsize="12,0" path="m1441,2r12,e" filled="f" strokeweight=".9pt">
              <v:path arrowok="t"/>
            </v:shape>
            <v:shape id="_x0000_s1095" style="position:absolute;left:1452;top:-1402;width:0;height:3677" coordorigin="1452,-1402" coordsize="0,3677" path="m1452,-1402r,3677e" filled="f" strokeweight=".7pt">
              <v:path arrowok="t"/>
            </v:shape>
            <v:shape id="_x0000_s1094" style="position:absolute;left:1441;top:2281;width:1988;height:0" coordorigin="1441,2281" coordsize="1988,0" path="m1441,2281r1988,e" filled="f" strokeweight=".7pt">
              <v:path arrowok="t"/>
            </v:shape>
            <v:shape id="_x0000_s1093" style="position:absolute;left:3435;top:-1402;width:0;height:3689" coordorigin="3435,-1402" coordsize="0,3689" path="m3435,-1402r,3689e" filled="f" strokeweight=".7pt">
              <v:path arrowok="t"/>
            </v:shape>
            <w10:wrap anchorx="page"/>
          </v:group>
        </w:pict>
      </w:r>
      <w:r w:rsidR="00AA10E7" w:rsidRPr="00781894">
        <w:t xml:space="preserve">Keywords: </w:t>
      </w:r>
      <w:r w:rsidR="00AC2CD4" w:rsidRPr="00781894">
        <w:rPr>
          <w:rFonts w:cstheme="minorHAnsi"/>
        </w:rPr>
        <w:t xml:space="preserve">Covid-19, </w:t>
      </w:r>
      <w:r w:rsidR="00AC2CD4" w:rsidRPr="00781894">
        <w:rPr>
          <w:rFonts w:cstheme="minorHAnsi"/>
          <w:lang w:val="id-ID"/>
        </w:rPr>
        <w:t>social safety net</w:t>
      </w:r>
      <w:r w:rsidR="00AC2CD4" w:rsidRPr="00781894">
        <w:rPr>
          <w:rFonts w:cstheme="minorHAnsi"/>
        </w:rPr>
        <w:t xml:space="preserve">, </w:t>
      </w:r>
      <w:r w:rsidR="00CA799F" w:rsidRPr="00781894">
        <w:rPr>
          <w:rFonts w:cstheme="minorHAnsi"/>
        </w:rPr>
        <w:t>social aid, poor family</w:t>
      </w:r>
      <w:r w:rsidR="00AC2CD4" w:rsidRPr="00781894">
        <w:rPr>
          <w:rFonts w:cstheme="minorHAnsi"/>
        </w:rPr>
        <w:t xml:space="preserve">, </w:t>
      </w:r>
      <w:r w:rsidR="00402E4B" w:rsidRPr="00781894">
        <w:rPr>
          <w:rFonts w:cstheme="minorHAnsi"/>
        </w:rPr>
        <w:t>Sembako Card</w:t>
      </w:r>
    </w:p>
    <w:p w:rsidR="00A55697" w:rsidRPr="00781894" w:rsidRDefault="00AA10E7" w:rsidP="00F553D5">
      <w:pPr>
        <w:spacing w:before="62"/>
        <w:ind w:right="70"/>
        <w:jc w:val="both"/>
        <w:rPr>
          <w:rFonts w:cstheme="minorHAnsi"/>
          <w:sz w:val="24"/>
          <w:szCs w:val="24"/>
        </w:rPr>
        <w:sectPr w:rsidR="00A55697" w:rsidRPr="00781894">
          <w:type w:val="continuous"/>
          <w:pgSz w:w="11920" w:h="16840"/>
          <w:pgMar w:top="1360" w:right="800" w:bottom="280" w:left="1340" w:header="720" w:footer="720" w:gutter="0"/>
          <w:cols w:num="2" w:space="720" w:equalWidth="0">
            <w:col w:w="1979" w:space="723"/>
            <w:col w:w="7078"/>
          </w:cols>
        </w:sectPr>
      </w:pPr>
      <w:r w:rsidRPr="00781894">
        <w:br w:type="column"/>
      </w:r>
      <w:r w:rsidR="00AC2CD4" w:rsidRPr="00781894">
        <w:rPr>
          <w:rFonts w:cstheme="minorHAnsi"/>
          <w:sz w:val="24"/>
          <w:szCs w:val="24"/>
        </w:rPr>
        <w:lastRenderedPageBreak/>
        <w:t>Since it</w:t>
      </w:r>
      <w:r w:rsidR="00AC2CD4" w:rsidRPr="00781894">
        <w:rPr>
          <w:rFonts w:cstheme="minorHAnsi"/>
          <w:sz w:val="24"/>
          <w:szCs w:val="24"/>
          <w:lang w:val="id-ID"/>
        </w:rPr>
        <w:t>s</w:t>
      </w:r>
      <w:r w:rsidR="00AC2CD4" w:rsidRPr="00781894">
        <w:rPr>
          <w:rFonts w:cstheme="minorHAnsi"/>
          <w:sz w:val="24"/>
          <w:szCs w:val="24"/>
        </w:rPr>
        <w:t xml:space="preserve"> first </w:t>
      </w:r>
      <w:r w:rsidR="00AC2CD4" w:rsidRPr="00781894">
        <w:rPr>
          <w:rFonts w:cstheme="minorHAnsi"/>
          <w:sz w:val="24"/>
          <w:szCs w:val="24"/>
          <w:lang w:val="id-ID"/>
        </w:rPr>
        <w:t xml:space="preserve">announcement </w:t>
      </w:r>
      <w:r w:rsidR="00AC2CD4" w:rsidRPr="00781894">
        <w:rPr>
          <w:rFonts w:cstheme="minorHAnsi"/>
          <w:sz w:val="24"/>
          <w:szCs w:val="24"/>
        </w:rPr>
        <w:t xml:space="preserve">in March 2020, the number of positive </w:t>
      </w:r>
      <w:r w:rsidR="00AC2CD4" w:rsidRPr="00781894">
        <w:rPr>
          <w:rFonts w:cstheme="minorHAnsi"/>
          <w:sz w:val="24"/>
          <w:szCs w:val="24"/>
          <w:lang w:val="id-ID"/>
        </w:rPr>
        <w:t xml:space="preserve">confirmed </w:t>
      </w:r>
      <w:r w:rsidR="00AC2CD4" w:rsidRPr="00781894">
        <w:rPr>
          <w:rFonts w:cstheme="minorHAnsi"/>
          <w:sz w:val="24"/>
          <w:szCs w:val="24"/>
        </w:rPr>
        <w:t xml:space="preserve">patients </w:t>
      </w:r>
      <w:r w:rsidR="00AC2CD4" w:rsidRPr="00781894">
        <w:rPr>
          <w:rFonts w:cstheme="minorHAnsi"/>
          <w:sz w:val="24"/>
          <w:szCs w:val="24"/>
          <w:lang w:val="id-ID"/>
        </w:rPr>
        <w:t xml:space="preserve">as well as </w:t>
      </w:r>
      <w:r w:rsidR="00AC2CD4" w:rsidRPr="00781894">
        <w:rPr>
          <w:rFonts w:cstheme="minorHAnsi"/>
          <w:sz w:val="24"/>
          <w:szCs w:val="24"/>
        </w:rPr>
        <w:t xml:space="preserve">patients under surveillance has increased exponentially. Recognizing the impact of Covid-19 </w:t>
      </w:r>
      <w:r w:rsidR="00AC2CD4" w:rsidRPr="00781894">
        <w:rPr>
          <w:rFonts w:cstheme="minorHAnsi"/>
          <w:sz w:val="24"/>
          <w:szCs w:val="24"/>
          <w:lang w:val="id-ID"/>
        </w:rPr>
        <w:t xml:space="preserve">on </w:t>
      </w:r>
      <w:r w:rsidR="00AC2CD4" w:rsidRPr="00781894">
        <w:rPr>
          <w:rFonts w:cstheme="minorHAnsi"/>
          <w:sz w:val="24"/>
          <w:szCs w:val="24"/>
        </w:rPr>
        <w:t xml:space="preserve">the poor, the government reallocated </w:t>
      </w:r>
      <w:r w:rsidR="00AC2CD4" w:rsidRPr="00781894">
        <w:rPr>
          <w:rFonts w:cstheme="minorHAnsi"/>
          <w:sz w:val="24"/>
          <w:szCs w:val="24"/>
          <w:lang w:val="id-ID"/>
        </w:rPr>
        <w:t xml:space="preserve">expenditure budget </w:t>
      </w:r>
      <w:r w:rsidR="00AC2CD4" w:rsidRPr="00781894">
        <w:rPr>
          <w:rFonts w:cstheme="minorHAnsi"/>
          <w:sz w:val="24"/>
          <w:szCs w:val="24"/>
        </w:rPr>
        <w:t xml:space="preserve">by increasing the amount of aid to the community. This paper focuses on social safety net policies, mainly in </w:t>
      </w:r>
      <w:r w:rsidR="006E0331" w:rsidRPr="00781894">
        <w:rPr>
          <w:rFonts w:cstheme="minorHAnsi"/>
          <w:i/>
          <w:sz w:val="24"/>
          <w:szCs w:val="24"/>
        </w:rPr>
        <w:t>Sembako</w:t>
      </w:r>
      <w:r w:rsidR="006E0331" w:rsidRPr="00781894">
        <w:rPr>
          <w:rFonts w:cstheme="minorHAnsi"/>
          <w:iCs/>
          <w:sz w:val="24"/>
          <w:szCs w:val="24"/>
        </w:rPr>
        <w:t xml:space="preserve"> Program</w:t>
      </w:r>
      <w:r w:rsidR="00085C7A" w:rsidRPr="00781894">
        <w:rPr>
          <w:rFonts w:cstheme="minorHAnsi"/>
          <w:iCs/>
          <w:sz w:val="24"/>
          <w:szCs w:val="24"/>
        </w:rPr>
        <w:t xml:space="preserve"> as non-cash social aid</w:t>
      </w:r>
      <w:r w:rsidR="00AC2CD4" w:rsidRPr="00781894">
        <w:rPr>
          <w:rFonts w:cstheme="minorHAnsi"/>
          <w:sz w:val="24"/>
          <w:szCs w:val="24"/>
        </w:rPr>
        <w:t xml:space="preserve">. </w:t>
      </w:r>
      <w:r w:rsidR="00085C7A" w:rsidRPr="00781894">
        <w:rPr>
          <w:rFonts w:cstheme="minorHAnsi"/>
          <w:sz w:val="24"/>
          <w:szCs w:val="24"/>
        </w:rPr>
        <w:t>This aid</w:t>
      </w:r>
      <w:r w:rsidR="00AC2CD4" w:rsidRPr="00781894">
        <w:rPr>
          <w:rFonts w:cstheme="minorHAnsi"/>
          <w:sz w:val="24"/>
          <w:szCs w:val="24"/>
        </w:rPr>
        <w:t xml:space="preserve"> </w:t>
      </w:r>
      <w:r w:rsidR="00085C7A" w:rsidRPr="00781894">
        <w:rPr>
          <w:rFonts w:cstheme="minorHAnsi"/>
          <w:sz w:val="24"/>
          <w:szCs w:val="24"/>
        </w:rPr>
        <w:t>is</w:t>
      </w:r>
      <w:r w:rsidR="00AC2CD4" w:rsidRPr="00781894">
        <w:rPr>
          <w:rFonts w:cstheme="minorHAnsi"/>
          <w:sz w:val="24"/>
          <w:szCs w:val="24"/>
        </w:rPr>
        <w:t xml:space="preserve"> actually </w:t>
      </w:r>
      <w:r w:rsidR="00AC2CD4" w:rsidRPr="00781894">
        <w:rPr>
          <w:rFonts w:cstheme="minorHAnsi"/>
          <w:sz w:val="24"/>
          <w:szCs w:val="24"/>
          <w:lang w:val="id-ID"/>
        </w:rPr>
        <w:t xml:space="preserve">not any </w:t>
      </w:r>
      <w:r w:rsidR="00AC2CD4" w:rsidRPr="00781894">
        <w:rPr>
          <w:rFonts w:cstheme="minorHAnsi"/>
          <w:sz w:val="24"/>
          <w:szCs w:val="24"/>
        </w:rPr>
        <w:t>new program</w:t>
      </w:r>
      <w:r w:rsidR="00AC2CD4" w:rsidRPr="00781894">
        <w:rPr>
          <w:rFonts w:cstheme="minorHAnsi"/>
          <w:sz w:val="24"/>
          <w:szCs w:val="24"/>
          <w:lang w:val="id-ID"/>
        </w:rPr>
        <w:t>s</w:t>
      </w:r>
      <w:r w:rsidR="00AC2CD4" w:rsidRPr="00781894">
        <w:rPr>
          <w:rFonts w:cstheme="minorHAnsi"/>
          <w:sz w:val="24"/>
          <w:szCs w:val="24"/>
        </w:rPr>
        <w:t xml:space="preserve">, </w:t>
      </w:r>
      <w:r w:rsidR="00AC2CD4" w:rsidRPr="00781894">
        <w:rPr>
          <w:rFonts w:cstheme="minorHAnsi"/>
          <w:sz w:val="24"/>
          <w:szCs w:val="24"/>
          <w:lang w:val="id-ID"/>
        </w:rPr>
        <w:t xml:space="preserve">as </w:t>
      </w:r>
      <w:r w:rsidR="00085C7A" w:rsidRPr="00781894">
        <w:rPr>
          <w:rFonts w:cstheme="minorHAnsi"/>
          <w:sz w:val="24"/>
          <w:szCs w:val="24"/>
        </w:rPr>
        <w:t>it</w:t>
      </w:r>
      <w:r w:rsidR="00AC2CD4" w:rsidRPr="00781894">
        <w:rPr>
          <w:rFonts w:cstheme="minorHAnsi"/>
          <w:sz w:val="24"/>
          <w:szCs w:val="24"/>
          <w:lang w:val="id-ID"/>
        </w:rPr>
        <w:t xml:space="preserve"> </w:t>
      </w:r>
      <w:r w:rsidR="00AC2CD4" w:rsidRPr="00781894">
        <w:rPr>
          <w:rFonts w:cstheme="minorHAnsi"/>
          <w:sz w:val="24"/>
          <w:szCs w:val="24"/>
        </w:rPr>
        <w:t xml:space="preserve">have been around since 2017, but the Covid-19 pandemic is adding to the economic burden of the household so </w:t>
      </w:r>
      <w:r w:rsidR="00085C7A" w:rsidRPr="00781894">
        <w:rPr>
          <w:rFonts w:cstheme="minorHAnsi"/>
          <w:sz w:val="24"/>
          <w:szCs w:val="24"/>
        </w:rPr>
        <w:t>the</w:t>
      </w:r>
      <w:r w:rsidR="00AC2CD4" w:rsidRPr="00781894">
        <w:rPr>
          <w:rFonts w:cstheme="minorHAnsi"/>
          <w:sz w:val="24"/>
          <w:szCs w:val="24"/>
        </w:rPr>
        <w:t xml:space="preserve"> aid </w:t>
      </w:r>
      <w:r w:rsidR="00085C7A" w:rsidRPr="00781894">
        <w:rPr>
          <w:rFonts w:cstheme="minorHAnsi"/>
          <w:sz w:val="24"/>
          <w:szCs w:val="24"/>
        </w:rPr>
        <w:t>is</w:t>
      </w:r>
      <w:r w:rsidR="00AC2CD4" w:rsidRPr="00781894">
        <w:rPr>
          <w:rFonts w:cstheme="minorHAnsi"/>
          <w:sz w:val="24"/>
          <w:szCs w:val="24"/>
        </w:rPr>
        <w:t xml:space="preserve"> increased in </w:t>
      </w:r>
      <w:r w:rsidR="00AC2CD4" w:rsidRPr="00781894">
        <w:rPr>
          <w:rFonts w:cstheme="minorHAnsi"/>
          <w:sz w:val="24"/>
          <w:szCs w:val="24"/>
          <w:lang w:val="id-ID"/>
        </w:rPr>
        <w:t>amount</w:t>
      </w:r>
      <w:r w:rsidR="00AC2CD4" w:rsidRPr="00781894">
        <w:rPr>
          <w:rFonts w:cstheme="minorHAnsi"/>
          <w:sz w:val="24"/>
          <w:szCs w:val="24"/>
        </w:rPr>
        <w:t xml:space="preserve">. </w:t>
      </w:r>
      <w:r w:rsidR="00F553D5" w:rsidRPr="00781894">
        <w:rPr>
          <w:rFonts w:asciiTheme="majorBidi" w:hAnsiTheme="majorBidi" w:cstheme="majorBidi"/>
          <w:sz w:val="24"/>
          <w:szCs w:val="24"/>
          <w:lang w:val="id-ID"/>
        </w:rPr>
        <w:t xml:space="preserve">This paper puts the </w:t>
      </w:r>
      <w:r w:rsidR="00F553D5" w:rsidRPr="00781894">
        <w:rPr>
          <w:rFonts w:asciiTheme="majorBidi" w:hAnsiTheme="majorBidi" w:cstheme="majorBidi"/>
          <w:sz w:val="24"/>
          <w:szCs w:val="24"/>
        </w:rPr>
        <w:t xml:space="preserve">emphasis on how the actual social safety net policy must be implemented, not only </w:t>
      </w:r>
      <w:r w:rsidR="00F553D5" w:rsidRPr="00781894">
        <w:rPr>
          <w:sz w:val="24"/>
          <w:szCs w:val="24"/>
        </w:rPr>
        <w:t xml:space="preserve">look at </w:t>
      </w:r>
      <w:r w:rsidR="00F553D5" w:rsidRPr="00781894">
        <w:rPr>
          <w:i/>
          <w:iCs/>
          <w:sz w:val="24"/>
          <w:szCs w:val="24"/>
        </w:rPr>
        <w:t>how</w:t>
      </w:r>
      <w:r w:rsidR="00F553D5" w:rsidRPr="00781894">
        <w:rPr>
          <w:sz w:val="24"/>
          <w:szCs w:val="24"/>
        </w:rPr>
        <w:t xml:space="preserve"> policies are carried out, but also look at how policies </w:t>
      </w:r>
      <w:r w:rsidR="00F553D5" w:rsidRPr="00781894">
        <w:rPr>
          <w:i/>
          <w:iCs/>
          <w:sz w:val="24"/>
          <w:szCs w:val="24"/>
        </w:rPr>
        <w:t>should be</w:t>
      </w:r>
      <w:r w:rsidR="00F553D5" w:rsidRPr="00781894">
        <w:rPr>
          <w:sz w:val="24"/>
          <w:szCs w:val="24"/>
        </w:rPr>
        <w:t xml:space="preserve"> carried out, as well as </w:t>
      </w:r>
      <w:r w:rsidR="00F553D5" w:rsidRPr="00781894">
        <w:rPr>
          <w:i/>
          <w:iCs/>
          <w:sz w:val="24"/>
          <w:szCs w:val="24"/>
        </w:rPr>
        <w:t>predict</w:t>
      </w:r>
      <w:r w:rsidR="00F553D5" w:rsidRPr="00781894">
        <w:rPr>
          <w:sz w:val="24"/>
          <w:szCs w:val="24"/>
        </w:rPr>
        <w:t xml:space="preserve"> their impact when they are done. </w:t>
      </w:r>
      <w:r w:rsidR="00AC2CD4" w:rsidRPr="00781894">
        <w:rPr>
          <w:rFonts w:cstheme="minorHAnsi"/>
          <w:sz w:val="24"/>
          <w:szCs w:val="24"/>
        </w:rPr>
        <w:t>It is undeniable</w:t>
      </w:r>
      <w:r w:rsidR="00AC2CD4" w:rsidRPr="00781894">
        <w:rPr>
          <w:rFonts w:cstheme="minorHAnsi"/>
          <w:sz w:val="24"/>
          <w:szCs w:val="24"/>
          <w:lang w:val="id-ID"/>
        </w:rPr>
        <w:t xml:space="preserve"> that</w:t>
      </w:r>
      <w:r w:rsidR="00AC2CD4" w:rsidRPr="00781894">
        <w:rPr>
          <w:rFonts w:cstheme="minorHAnsi"/>
          <w:sz w:val="24"/>
          <w:szCs w:val="24"/>
        </w:rPr>
        <w:t xml:space="preserve"> the problem of bureaucratization always </w:t>
      </w:r>
      <w:r w:rsidR="00AC2CD4" w:rsidRPr="00781894">
        <w:rPr>
          <w:rFonts w:cstheme="minorHAnsi"/>
          <w:sz w:val="24"/>
          <w:szCs w:val="24"/>
          <w:lang w:val="id-ID"/>
        </w:rPr>
        <w:t xml:space="preserve">comes up </w:t>
      </w:r>
      <w:r w:rsidR="00AC2CD4" w:rsidRPr="00781894">
        <w:rPr>
          <w:rFonts w:cstheme="minorHAnsi"/>
          <w:sz w:val="24"/>
          <w:szCs w:val="24"/>
        </w:rPr>
        <w:t xml:space="preserve">in every policy, </w:t>
      </w:r>
      <w:r w:rsidR="00AC2CD4" w:rsidRPr="00781894">
        <w:rPr>
          <w:rFonts w:cstheme="minorHAnsi"/>
          <w:sz w:val="24"/>
          <w:szCs w:val="24"/>
          <w:lang w:val="id-ID"/>
        </w:rPr>
        <w:t xml:space="preserve">with no exception for </w:t>
      </w:r>
      <w:r w:rsidR="00AC2CD4" w:rsidRPr="00781894">
        <w:rPr>
          <w:rFonts w:cstheme="minorHAnsi"/>
          <w:sz w:val="24"/>
          <w:szCs w:val="24"/>
        </w:rPr>
        <w:t xml:space="preserve">social aid policy. </w:t>
      </w:r>
      <w:r w:rsidR="00AC2CD4" w:rsidRPr="00781894">
        <w:rPr>
          <w:rFonts w:cstheme="minorHAnsi"/>
          <w:sz w:val="24"/>
          <w:szCs w:val="24"/>
          <w:lang w:val="id-ID"/>
        </w:rPr>
        <w:t>B</w:t>
      </w:r>
      <w:r w:rsidR="00AC2CD4" w:rsidRPr="00781894">
        <w:rPr>
          <w:rFonts w:cstheme="minorHAnsi"/>
          <w:sz w:val="24"/>
          <w:szCs w:val="24"/>
        </w:rPr>
        <w:t xml:space="preserve">y mapping out obstacles, this paper provide a number of key solutions for resolving </w:t>
      </w:r>
      <w:r w:rsidR="00A55697" w:rsidRPr="00781894">
        <w:rPr>
          <w:rFonts w:cstheme="minorHAnsi"/>
          <w:sz w:val="24"/>
          <w:szCs w:val="24"/>
        </w:rPr>
        <w:t>the problem</w:t>
      </w:r>
    </w:p>
    <w:p w:rsidR="00EE1DF8" w:rsidRPr="00781894" w:rsidRDefault="00EE1DF8">
      <w:pPr>
        <w:spacing w:before="15" w:line="220" w:lineRule="exact"/>
        <w:rPr>
          <w:sz w:val="22"/>
          <w:szCs w:val="22"/>
        </w:rPr>
      </w:pPr>
    </w:p>
    <w:p w:rsidR="00777457" w:rsidRPr="00781894" w:rsidRDefault="00777457" w:rsidP="00402E4B">
      <w:pPr>
        <w:spacing w:after="240"/>
        <w:jc w:val="both"/>
        <w:rPr>
          <w:rFonts w:asciiTheme="majorBidi" w:hAnsiTheme="majorBidi" w:cstheme="majorBidi"/>
          <w:b/>
          <w:bCs/>
          <w:sz w:val="26"/>
          <w:szCs w:val="26"/>
        </w:rPr>
      </w:pPr>
      <w:r w:rsidRPr="00781894">
        <w:rPr>
          <w:rFonts w:asciiTheme="majorBidi" w:hAnsiTheme="majorBidi" w:cstheme="majorBidi"/>
          <w:b/>
          <w:bCs/>
          <w:sz w:val="28"/>
          <w:szCs w:val="28"/>
        </w:rPr>
        <w:t>Introduction</w:t>
      </w:r>
    </w:p>
    <w:p w:rsidR="005C7704" w:rsidRPr="00781894" w:rsidRDefault="005C7704" w:rsidP="00F553D5">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 xml:space="preserve">On March 2, 2020, at the </w:t>
      </w:r>
      <w:r w:rsidRPr="00781894">
        <w:rPr>
          <w:rFonts w:asciiTheme="majorBidi" w:hAnsiTheme="majorBidi" w:cstheme="majorBidi"/>
          <w:sz w:val="24"/>
          <w:szCs w:val="24"/>
          <w:lang w:val="id-ID"/>
        </w:rPr>
        <w:t xml:space="preserve">National </w:t>
      </w:r>
      <w:r w:rsidRPr="00781894">
        <w:rPr>
          <w:rFonts w:asciiTheme="majorBidi" w:hAnsiTheme="majorBidi" w:cstheme="majorBidi"/>
          <w:sz w:val="24"/>
          <w:szCs w:val="24"/>
        </w:rPr>
        <w:t xml:space="preserve">Palace, the President of the Republic of Indonesia, Joko Widodo, together with the Minister of Health of the Republic of Indonesia, Terawan Agus Putranto, announced the first Covid-19 case in Indonesia. Since then, </w:t>
      </w:r>
      <w:r w:rsidRPr="00781894">
        <w:rPr>
          <w:rFonts w:asciiTheme="majorBidi" w:hAnsiTheme="majorBidi" w:cstheme="majorBidi"/>
          <w:sz w:val="24"/>
          <w:szCs w:val="24"/>
          <w:lang w:val="id-ID"/>
        </w:rPr>
        <w:t xml:space="preserve">up to </w:t>
      </w:r>
      <w:r w:rsidRPr="00781894">
        <w:rPr>
          <w:rFonts w:asciiTheme="majorBidi" w:hAnsiTheme="majorBidi" w:cstheme="majorBidi"/>
          <w:sz w:val="24"/>
          <w:szCs w:val="24"/>
        </w:rPr>
        <w:t xml:space="preserve">April 30, there have been more than 10,118 confirmed cases, with 792 </w:t>
      </w:r>
      <w:r w:rsidRPr="00781894">
        <w:rPr>
          <w:rFonts w:asciiTheme="majorBidi" w:hAnsiTheme="majorBidi" w:cstheme="majorBidi"/>
          <w:sz w:val="24"/>
          <w:szCs w:val="24"/>
          <w:lang w:val="id-ID"/>
        </w:rPr>
        <w:t>deceased</w:t>
      </w:r>
      <w:r w:rsidRPr="00781894">
        <w:rPr>
          <w:rFonts w:asciiTheme="majorBidi" w:hAnsiTheme="majorBidi" w:cstheme="majorBidi"/>
          <w:sz w:val="24"/>
          <w:szCs w:val="24"/>
        </w:rPr>
        <w:t xml:space="preserve">, and 1,522 recovered, and these data are only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confirmed data </w:t>
      </w:r>
      <w:r w:rsidRPr="00781894">
        <w:rPr>
          <w:rFonts w:asciiTheme="majorBidi" w:hAnsiTheme="majorBidi" w:cstheme="majorBidi"/>
          <w:sz w:val="24"/>
          <w:szCs w:val="24"/>
          <w:lang w:val="id-ID"/>
        </w:rPr>
        <w:t xml:space="preserve">of people </w:t>
      </w:r>
      <w:r w:rsidRPr="00781894">
        <w:rPr>
          <w:rFonts w:asciiTheme="majorBidi" w:hAnsiTheme="majorBidi" w:cstheme="majorBidi"/>
          <w:sz w:val="24"/>
          <w:szCs w:val="24"/>
        </w:rPr>
        <w:t>suffering from Covid</w:t>
      </w:r>
      <w:r w:rsidR="00D97708" w:rsidRPr="00781894">
        <w:rPr>
          <w:rFonts w:asciiTheme="majorBidi" w:hAnsiTheme="majorBidi" w:cstheme="majorBidi"/>
          <w:sz w:val="24"/>
          <w:szCs w:val="24"/>
        </w:rPr>
        <w:t xml:space="preserve"> (Idham 2020)</w:t>
      </w:r>
      <w:r w:rsidRPr="00781894">
        <w:rPr>
          <w:rFonts w:asciiTheme="majorBidi" w:hAnsiTheme="majorBidi" w:cstheme="majorBidi"/>
          <w:sz w:val="24"/>
          <w:szCs w:val="24"/>
        </w:rPr>
        <w:t xml:space="preserve">. Outside </w:t>
      </w:r>
      <w:r w:rsidRPr="00781894">
        <w:rPr>
          <w:rFonts w:asciiTheme="majorBidi" w:hAnsiTheme="majorBidi" w:cstheme="majorBidi"/>
          <w:sz w:val="24"/>
          <w:szCs w:val="24"/>
          <w:lang w:val="id-ID"/>
        </w:rPr>
        <w:t xml:space="preserve">of this </w:t>
      </w:r>
      <w:r w:rsidRPr="00781894">
        <w:rPr>
          <w:rFonts w:asciiTheme="majorBidi" w:hAnsiTheme="majorBidi" w:cstheme="majorBidi"/>
          <w:sz w:val="24"/>
          <w:szCs w:val="24"/>
        </w:rPr>
        <w:t xml:space="preserve">data, the </w:t>
      </w:r>
      <w:r w:rsidRPr="00781894">
        <w:rPr>
          <w:rFonts w:asciiTheme="majorBidi" w:hAnsiTheme="majorBidi" w:cstheme="majorBidi"/>
          <w:sz w:val="24"/>
          <w:szCs w:val="24"/>
          <w:lang w:val="id-ID"/>
        </w:rPr>
        <w:t xml:space="preserve">missing data </w:t>
      </w:r>
      <w:r w:rsidRPr="00781894">
        <w:rPr>
          <w:rFonts w:asciiTheme="majorBidi" w:hAnsiTheme="majorBidi" w:cstheme="majorBidi"/>
          <w:sz w:val="24"/>
          <w:szCs w:val="24"/>
        </w:rPr>
        <w:t xml:space="preserve">numbers are </w:t>
      </w:r>
      <w:r w:rsidRPr="00781894">
        <w:rPr>
          <w:rFonts w:asciiTheme="majorBidi" w:hAnsiTheme="majorBidi" w:cstheme="majorBidi"/>
          <w:sz w:val="24"/>
          <w:szCs w:val="24"/>
          <w:lang w:val="id-ID"/>
        </w:rPr>
        <w:t xml:space="preserve">suspected to still be </w:t>
      </w:r>
      <w:r w:rsidRPr="00781894">
        <w:rPr>
          <w:rFonts w:asciiTheme="majorBidi" w:hAnsiTheme="majorBidi" w:cstheme="majorBidi"/>
          <w:sz w:val="24"/>
          <w:szCs w:val="24"/>
        </w:rPr>
        <w:t xml:space="preserve">very large. Since its inception, the number of people with Covid has increased exponentially, and </w:t>
      </w:r>
      <w:r w:rsidRPr="00781894">
        <w:rPr>
          <w:rFonts w:asciiTheme="majorBidi" w:hAnsiTheme="majorBidi" w:cstheme="majorBidi"/>
          <w:sz w:val="24"/>
          <w:szCs w:val="24"/>
          <w:lang w:val="id-ID"/>
        </w:rPr>
        <w:t xml:space="preserve">they are </w:t>
      </w:r>
      <w:r w:rsidRPr="00781894">
        <w:rPr>
          <w:rFonts w:asciiTheme="majorBidi" w:hAnsiTheme="majorBidi" w:cstheme="majorBidi"/>
          <w:sz w:val="24"/>
          <w:szCs w:val="24"/>
        </w:rPr>
        <w:t>spread in almost all provinces in Indonesia, with Jakarta as the epicenter. With so many regions confirming positive patients with Covid, the government has had to take several important policie</w:t>
      </w:r>
      <w:r w:rsidR="00F553D5" w:rsidRPr="00781894">
        <w:rPr>
          <w:rFonts w:asciiTheme="majorBidi" w:hAnsiTheme="majorBidi" w:cstheme="majorBidi"/>
          <w:sz w:val="24"/>
          <w:szCs w:val="24"/>
        </w:rPr>
        <w:t>s to stop the spread of Covid</w:t>
      </w:r>
      <w:r w:rsidRPr="00781894">
        <w:rPr>
          <w:rFonts w:asciiTheme="majorBidi" w:hAnsiTheme="majorBidi" w:cstheme="majorBidi"/>
          <w:sz w:val="24"/>
          <w:szCs w:val="24"/>
        </w:rPr>
        <w:t xml:space="preserve">, especially in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society.</w:t>
      </w:r>
    </w:p>
    <w:p w:rsidR="005C7704" w:rsidRPr="00781894" w:rsidRDefault="005C7704" w:rsidP="00F553D5">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The government's policy to stop the spread of Covid was not only carried out by the central government, but also the provincial government. Among the various policies taken, one of the most impactful is Large-Scale Social Restrictions</w:t>
      </w:r>
      <w:r w:rsidR="00D97708" w:rsidRPr="00781894">
        <w:rPr>
          <w:rFonts w:asciiTheme="majorBidi" w:hAnsiTheme="majorBidi" w:cstheme="majorBidi"/>
          <w:sz w:val="24"/>
          <w:szCs w:val="24"/>
        </w:rPr>
        <w:t>, promoted by Minister of Health (2020)</w:t>
      </w:r>
      <w:r w:rsidRPr="00781894">
        <w:rPr>
          <w:rFonts w:asciiTheme="majorBidi" w:hAnsiTheme="majorBidi" w:cstheme="majorBidi"/>
          <w:sz w:val="24"/>
          <w:szCs w:val="24"/>
        </w:rPr>
        <w:t>.</w:t>
      </w:r>
      <w:r w:rsidR="00D97708" w:rsidRPr="00781894">
        <w:rPr>
          <w:rFonts w:asciiTheme="majorBidi" w:hAnsiTheme="majorBidi" w:cstheme="majorBidi"/>
          <w:sz w:val="24"/>
          <w:szCs w:val="24"/>
        </w:rPr>
        <w:t xml:space="preserve"> </w:t>
      </w:r>
      <w:r w:rsidRPr="00781894">
        <w:rPr>
          <w:rFonts w:asciiTheme="majorBidi" w:hAnsiTheme="majorBidi" w:cstheme="majorBidi"/>
          <w:sz w:val="24"/>
          <w:szCs w:val="24"/>
        </w:rPr>
        <w:t>This policy</w:t>
      </w:r>
      <w:r w:rsidRPr="00781894">
        <w:rPr>
          <w:rFonts w:asciiTheme="majorBidi" w:hAnsiTheme="majorBidi" w:cstheme="majorBidi"/>
          <w:sz w:val="24"/>
          <w:szCs w:val="24"/>
          <w:lang w:val="id-ID"/>
        </w:rPr>
        <w:t>,</w:t>
      </w:r>
      <w:r w:rsidRPr="00781894">
        <w:rPr>
          <w:rFonts w:asciiTheme="majorBidi" w:hAnsiTheme="majorBidi" w:cstheme="majorBidi"/>
          <w:sz w:val="24"/>
          <w:szCs w:val="24"/>
        </w:rPr>
        <w:t xml:space="preserve"> simply </w:t>
      </w:r>
      <w:r w:rsidRPr="00781894">
        <w:rPr>
          <w:rFonts w:asciiTheme="majorBidi" w:hAnsiTheme="majorBidi" w:cstheme="majorBidi"/>
          <w:sz w:val="24"/>
          <w:szCs w:val="24"/>
          <w:lang w:val="id-ID"/>
        </w:rPr>
        <w:t xml:space="preserve">speaking, </w:t>
      </w:r>
      <w:r w:rsidRPr="00781894">
        <w:rPr>
          <w:rFonts w:asciiTheme="majorBidi" w:hAnsiTheme="majorBidi" w:cstheme="majorBidi"/>
          <w:sz w:val="24"/>
          <w:szCs w:val="24"/>
        </w:rPr>
        <w:t xml:space="preserve">instructs everyone to stay at home, limit all social activities, dismiss schools, close all entertainment venues, limit public transportation, and ask offices to close their activities – </w:t>
      </w:r>
      <w:r w:rsidRPr="00781894">
        <w:rPr>
          <w:rFonts w:asciiTheme="majorBidi" w:hAnsiTheme="majorBidi" w:cstheme="majorBidi"/>
          <w:sz w:val="24"/>
          <w:szCs w:val="24"/>
          <w:lang w:val="id-ID"/>
        </w:rPr>
        <w:t xml:space="preserve">with exception to </w:t>
      </w:r>
      <w:r w:rsidRPr="00781894">
        <w:rPr>
          <w:rFonts w:asciiTheme="majorBidi" w:hAnsiTheme="majorBidi" w:cstheme="majorBidi"/>
          <w:sz w:val="24"/>
          <w:szCs w:val="24"/>
        </w:rPr>
        <w:t>very important things like hospitals, government agencies, food</w:t>
      </w:r>
      <w:r w:rsidRPr="00781894">
        <w:rPr>
          <w:rFonts w:asciiTheme="majorBidi" w:hAnsiTheme="majorBidi" w:cstheme="majorBidi"/>
          <w:sz w:val="24"/>
          <w:szCs w:val="24"/>
          <w:lang w:val="id-ID"/>
        </w:rPr>
        <w:t xml:space="preserve"> supply stores</w:t>
      </w:r>
      <w:r w:rsidRPr="00781894">
        <w:rPr>
          <w:rFonts w:asciiTheme="majorBidi" w:hAnsiTheme="majorBidi" w:cstheme="majorBidi"/>
          <w:sz w:val="24"/>
          <w:szCs w:val="24"/>
        </w:rPr>
        <w:t>, logistics, fuel and banking.</w:t>
      </w:r>
    </w:p>
    <w:p w:rsidR="005C7704" w:rsidRPr="00781894" w:rsidRDefault="005C7704" w:rsidP="0098426F">
      <w:pPr>
        <w:ind w:firstLine="720"/>
        <w:jc w:val="both"/>
        <w:rPr>
          <w:rFonts w:asciiTheme="majorBidi" w:hAnsiTheme="majorBidi" w:cstheme="majorBidi"/>
          <w:sz w:val="24"/>
          <w:szCs w:val="24"/>
        </w:rPr>
      </w:pPr>
      <w:r w:rsidRPr="00781894">
        <w:rPr>
          <w:rFonts w:asciiTheme="majorBidi" w:hAnsiTheme="majorBidi" w:cstheme="majorBidi"/>
          <w:sz w:val="24"/>
          <w:szCs w:val="24"/>
        </w:rPr>
        <w:t>With a large-scale social restriction policy</w:t>
      </w:r>
      <w:r w:rsidRPr="00781894">
        <w:rPr>
          <w:rFonts w:asciiTheme="majorBidi" w:hAnsiTheme="majorBidi" w:cstheme="majorBidi"/>
          <w:sz w:val="24"/>
          <w:szCs w:val="24"/>
          <w:lang w:val="id-ID"/>
        </w:rPr>
        <w:t xml:space="preserve"> in place</w:t>
      </w:r>
      <w:r w:rsidRPr="00781894">
        <w:rPr>
          <w:rFonts w:asciiTheme="majorBidi" w:hAnsiTheme="majorBidi" w:cstheme="majorBidi"/>
          <w:sz w:val="24"/>
          <w:szCs w:val="24"/>
        </w:rPr>
        <w:t>, which is a continuation of various policies to ask everyone to work from home and learn from home</w:t>
      </w:r>
      <w:r w:rsidR="00D97708" w:rsidRPr="00781894">
        <w:rPr>
          <w:rFonts w:asciiTheme="majorBidi" w:hAnsiTheme="majorBidi" w:cstheme="majorBidi"/>
          <w:sz w:val="24"/>
          <w:szCs w:val="24"/>
        </w:rPr>
        <w:t>,</w:t>
      </w:r>
      <w:r w:rsidRPr="00781894">
        <w:rPr>
          <w:rFonts w:asciiTheme="majorBidi" w:hAnsiTheme="majorBidi" w:cstheme="majorBidi"/>
          <w:sz w:val="24"/>
          <w:szCs w:val="24"/>
        </w:rPr>
        <w:t xml:space="preserve"> the impact is immediately felt </w:t>
      </w:r>
      <w:r w:rsidRPr="00781894">
        <w:rPr>
          <w:rFonts w:asciiTheme="majorBidi" w:hAnsiTheme="majorBidi" w:cstheme="majorBidi"/>
          <w:sz w:val="24"/>
          <w:szCs w:val="24"/>
          <w:lang w:val="id-ID"/>
        </w:rPr>
        <w:t xml:space="preserve">in </w:t>
      </w:r>
      <w:r w:rsidRPr="00781894">
        <w:rPr>
          <w:rFonts w:asciiTheme="majorBidi" w:hAnsiTheme="majorBidi" w:cstheme="majorBidi"/>
          <w:sz w:val="24"/>
          <w:szCs w:val="24"/>
        </w:rPr>
        <w:t xml:space="preserve">the community, especially </w:t>
      </w:r>
      <w:r w:rsidRPr="00781894">
        <w:rPr>
          <w:rFonts w:asciiTheme="majorBidi" w:hAnsiTheme="majorBidi" w:cstheme="majorBidi"/>
          <w:sz w:val="24"/>
          <w:szCs w:val="24"/>
          <w:lang w:val="id-ID"/>
        </w:rPr>
        <w:t xml:space="preserve">for </w:t>
      </w:r>
      <w:r w:rsidRPr="00781894">
        <w:rPr>
          <w:rFonts w:asciiTheme="majorBidi" w:hAnsiTheme="majorBidi" w:cstheme="majorBidi"/>
          <w:sz w:val="24"/>
          <w:szCs w:val="24"/>
        </w:rPr>
        <w:t>the poor whose income is highly dependent on daily wages</w:t>
      </w:r>
      <w:r w:rsidR="0098426F" w:rsidRPr="00781894">
        <w:rPr>
          <w:rFonts w:asciiTheme="majorBidi" w:hAnsiTheme="majorBidi" w:cstheme="majorBidi"/>
          <w:sz w:val="24"/>
          <w:szCs w:val="24"/>
        </w:rPr>
        <w:t xml:space="preserve"> (Djalante et.al 2020</w:t>
      </w:r>
      <w:r w:rsidR="00D97708" w:rsidRPr="00781894">
        <w:rPr>
          <w:rFonts w:asciiTheme="majorBidi" w:hAnsiTheme="majorBidi" w:cstheme="majorBidi"/>
          <w:sz w:val="24"/>
          <w:szCs w:val="24"/>
        </w:rPr>
        <w:t>)</w:t>
      </w:r>
      <w:r w:rsidRPr="00781894">
        <w:rPr>
          <w:rFonts w:asciiTheme="majorBidi" w:hAnsiTheme="majorBidi" w:cstheme="majorBidi"/>
          <w:sz w:val="24"/>
          <w:szCs w:val="24"/>
        </w:rPr>
        <w:t xml:space="preserve">. Preventing greater turmoil in the community, then on March 20, the </w:t>
      </w:r>
      <w:r w:rsidRPr="00781894">
        <w:rPr>
          <w:rFonts w:asciiTheme="majorBidi" w:hAnsiTheme="majorBidi" w:cstheme="majorBidi"/>
          <w:sz w:val="24"/>
          <w:szCs w:val="24"/>
        </w:rPr>
        <w:lastRenderedPageBreak/>
        <w:t xml:space="preserve">President of the Republic of Indonesia issued a Presidential Instruction </w:t>
      </w:r>
      <w:r w:rsidR="00D97708" w:rsidRPr="00781894">
        <w:rPr>
          <w:rFonts w:asciiTheme="majorBidi" w:hAnsiTheme="majorBidi" w:cstheme="majorBidi"/>
          <w:sz w:val="24"/>
          <w:szCs w:val="24"/>
        </w:rPr>
        <w:t xml:space="preserve">4/2020 </w:t>
      </w:r>
      <w:r w:rsidRPr="00781894">
        <w:rPr>
          <w:rFonts w:asciiTheme="majorBidi" w:hAnsiTheme="majorBidi" w:cstheme="majorBidi"/>
          <w:sz w:val="24"/>
          <w:szCs w:val="24"/>
        </w:rPr>
        <w:t>on refocusing activities and reallocation of budgets that focused on the government's efforts to change the portion of the budget, which was initially more towards infrastructure and human resource development, into a budget for disaster management. These budgets will be reallocated to the Covid-19 prevention budget and the provision of social safety nets in the form of social aid, both cash and non-cash.</w:t>
      </w:r>
    </w:p>
    <w:p w:rsidR="005C7704" w:rsidRPr="00781894" w:rsidRDefault="005C7704" w:rsidP="00F553D5">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There are three interesting focuses of this </w:t>
      </w:r>
      <w:r w:rsidRPr="00781894">
        <w:rPr>
          <w:rFonts w:asciiTheme="majorBidi" w:hAnsiTheme="majorBidi" w:cstheme="majorBidi"/>
          <w:sz w:val="24"/>
          <w:szCs w:val="24"/>
          <w:lang w:val="id-ID"/>
        </w:rPr>
        <w:t xml:space="preserve">presidential </w:t>
      </w:r>
      <w:r w:rsidRPr="00781894">
        <w:rPr>
          <w:rFonts w:asciiTheme="majorBidi" w:hAnsiTheme="majorBidi" w:cstheme="majorBidi"/>
          <w:sz w:val="24"/>
          <w:szCs w:val="24"/>
        </w:rPr>
        <w:t xml:space="preserve">instruction: </w:t>
      </w:r>
      <w:r w:rsidRPr="00781894">
        <w:rPr>
          <w:rFonts w:asciiTheme="majorBidi" w:hAnsiTheme="majorBidi" w:cstheme="majorBidi"/>
          <w:sz w:val="24"/>
          <w:szCs w:val="24"/>
          <w:lang w:val="id-ID"/>
        </w:rPr>
        <w:t xml:space="preserve">loosening </w:t>
      </w:r>
      <w:r w:rsidRPr="00781894">
        <w:rPr>
          <w:rFonts w:asciiTheme="majorBidi" w:hAnsiTheme="majorBidi" w:cstheme="majorBidi"/>
          <w:sz w:val="24"/>
          <w:szCs w:val="24"/>
        </w:rPr>
        <w:t xml:space="preserve">of interest payments and installments for one year for lower class people who take vehicle loans and stimulus </w:t>
      </w:r>
      <w:r w:rsidRPr="00781894">
        <w:rPr>
          <w:rFonts w:asciiTheme="majorBidi" w:hAnsiTheme="majorBidi" w:cstheme="majorBidi"/>
          <w:sz w:val="24"/>
          <w:szCs w:val="24"/>
          <w:lang w:val="id-ID"/>
        </w:rPr>
        <w:t xml:space="preserve">of </w:t>
      </w:r>
      <w:r w:rsidRPr="00781894">
        <w:rPr>
          <w:rFonts w:asciiTheme="majorBidi" w:hAnsiTheme="majorBidi" w:cstheme="majorBidi"/>
          <w:sz w:val="24"/>
          <w:szCs w:val="24"/>
        </w:rPr>
        <w:t xml:space="preserve">giving </w:t>
      </w:r>
      <w:r w:rsidRPr="00781894">
        <w:rPr>
          <w:rFonts w:asciiTheme="majorBidi" w:hAnsiTheme="majorBidi" w:cstheme="majorBidi"/>
          <w:sz w:val="24"/>
          <w:szCs w:val="24"/>
          <w:lang w:val="id-ID"/>
        </w:rPr>
        <w:t xml:space="preserve">subsidies on </w:t>
      </w:r>
      <w:r w:rsidRPr="00781894">
        <w:rPr>
          <w:rFonts w:asciiTheme="majorBidi" w:hAnsiTheme="majorBidi" w:cstheme="majorBidi"/>
          <w:sz w:val="24"/>
          <w:szCs w:val="24"/>
        </w:rPr>
        <w:t xml:space="preserve">interest difference for those taking subsidized home ownership loans. This stimulus policy was taken because the impact of Covid </w:t>
      </w:r>
      <w:r w:rsidRPr="00781894">
        <w:rPr>
          <w:rFonts w:asciiTheme="majorBidi" w:hAnsiTheme="majorBidi" w:cstheme="majorBidi"/>
          <w:sz w:val="24"/>
          <w:szCs w:val="24"/>
          <w:lang w:val="id-ID"/>
        </w:rPr>
        <w:t xml:space="preserve">which </w:t>
      </w:r>
      <w:r w:rsidRPr="00781894">
        <w:rPr>
          <w:rFonts w:asciiTheme="majorBidi" w:hAnsiTheme="majorBidi" w:cstheme="majorBidi"/>
          <w:sz w:val="24"/>
          <w:szCs w:val="24"/>
        </w:rPr>
        <w:t>significantly slowed down the economy, in addition to the government's efforts to maintain people's purchasing power. In addition to providing housing credit stimulus, the government also provides a social safety net in the form of direct cash aid and non-cash aid to encourage household consumption</w:t>
      </w:r>
      <w:r w:rsidR="00D97708" w:rsidRPr="00781894">
        <w:rPr>
          <w:rFonts w:asciiTheme="majorBidi" w:hAnsiTheme="majorBidi" w:cstheme="majorBidi"/>
          <w:sz w:val="24"/>
          <w:szCs w:val="24"/>
        </w:rPr>
        <w:t xml:space="preserve"> (Sugianto 2020).</w:t>
      </w:r>
      <w:r w:rsidRPr="00781894">
        <w:rPr>
          <w:rFonts w:asciiTheme="majorBidi" w:hAnsiTheme="majorBidi" w:cstheme="majorBidi"/>
          <w:sz w:val="24"/>
          <w:szCs w:val="24"/>
        </w:rPr>
        <w:t xml:space="preserve"> The government provides additional aid </w:t>
      </w:r>
      <w:r w:rsidRPr="00781894">
        <w:rPr>
          <w:rFonts w:asciiTheme="majorBidi" w:hAnsiTheme="majorBidi" w:cstheme="majorBidi"/>
          <w:sz w:val="24"/>
          <w:szCs w:val="24"/>
          <w:lang w:val="id-ID"/>
        </w:rPr>
        <w:t xml:space="preserve">with </w:t>
      </w:r>
      <w:r w:rsidRPr="00781894">
        <w:rPr>
          <w:rFonts w:asciiTheme="majorBidi" w:hAnsiTheme="majorBidi" w:cstheme="majorBidi"/>
          <w:sz w:val="24"/>
          <w:szCs w:val="24"/>
        </w:rPr>
        <w:t xml:space="preserve">the amount of fifty thousand rupiahs, so that each family who receives a </w:t>
      </w:r>
      <w:r w:rsidRPr="00781894">
        <w:rPr>
          <w:rFonts w:asciiTheme="majorBidi" w:hAnsiTheme="majorBidi" w:cstheme="majorBidi"/>
          <w:i/>
          <w:sz w:val="24"/>
          <w:szCs w:val="24"/>
          <w:lang w:val="id-ID"/>
        </w:rPr>
        <w:t>Kartu Sembako</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Basic Needs Card</w:t>
      </w:r>
      <w:r w:rsidRPr="00781894">
        <w:rPr>
          <w:rFonts w:asciiTheme="majorBidi" w:hAnsiTheme="majorBidi" w:cstheme="majorBidi"/>
          <w:sz w:val="24"/>
          <w:szCs w:val="24"/>
          <w:lang w:val="id-ID"/>
        </w:rPr>
        <w:t>)</w:t>
      </w:r>
      <w:r w:rsidRPr="00781894">
        <w:rPr>
          <w:rFonts w:asciiTheme="majorBidi" w:hAnsiTheme="majorBidi" w:cstheme="majorBidi"/>
          <w:sz w:val="24"/>
          <w:szCs w:val="24"/>
        </w:rPr>
        <w:t xml:space="preserve"> will receive two hundred thousand rupiahs per month for six months. In addition, the government has allocated more than ten trillion</w:t>
      </w:r>
      <w:r w:rsidRPr="00781894">
        <w:rPr>
          <w:rFonts w:asciiTheme="majorBidi" w:hAnsiTheme="majorBidi" w:cstheme="majorBidi"/>
          <w:sz w:val="24"/>
          <w:szCs w:val="24"/>
          <w:lang w:val="id-ID"/>
        </w:rPr>
        <w:t xml:space="preserve"> rupiahs</w:t>
      </w:r>
      <w:r w:rsidRPr="00781894">
        <w:rPr>
          <w:rFonts w:asciiTheme="majorBidi" w:hAnsiTheme="majorBidi" w:cstheme="majorBidi"/>
          <w:sz w:val="24"/>
          <w:szCs w:val="24"/>
        </w:rPr>
        <w:t xml:space="preserve">, through the </w:t>
      </w:r>
      <w:r w:rsidRPr="00781894">
        <w:rPr>
          <w:rFonts w:asciiTheme="majorBidi" w:hAnsiTheme="majorBidi" w:cstheme="majorBidi"/>
          <w:i/>
          <w:iCs/>
          <w:sz w:val="24"/>
          <w:szCs w:val="24"/>
        </w:rPr>
        <w:t>Kartu Pra-Kerja</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Pre-</w:t>
      </w:r>
      <w:r w:rsidRPr="00781894">
        <w:rPr>
          <w:rFonts w:asciiTheme="majorBidi" w:hAnsiTheme="majorBidi" w:cstheme="majorBidi"/>
          <w:sz w:val="24"/>
          <w:szCs w:val="24"/>
        </w:rPr>
        <w:t>Employment Card) scheme, where each card holder will get an incentive of one million rupiah per month for three months.</w:t>
      </w:r>
    </w:p>
    <w:p w:rsidR="005C7704" w:rsidRPr="00781894" w:rsidRDefault="005C7704" w:rsidP="00F553D5">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One of the </w:t>
      </w:r>
      <w:r w:rsidRPr="00781894">
        <w:rPr>
          <w:rFonts w:asciiTheme="majorBidi" w:hAnsiTheme="majorBidi" w:cstheme="majorBidi"/>
          <w:sz w:val="24"/>
          <w:szCs w:val="24"/>
          <w:lang w:val="id-ID"/>
        </w:rPr>
        <w:t xml:space="preserve">most major </w:t>
      </w:r>
      <w:r w:rsidRPr="00781894">
        <w:rPr>
          <w:rFonts w:asciiTheme="majorBidi" w:hAnsiTheme="majorBidi" w:cstheme="majorBidi"/>
          <w:sz w:val="24"/>
          <w:szCs w:val="24"/>
        </w:rPr>
        <w:t xml:space="preserve">policies is the </w:t>
      </w:r>
      <w:r w:rsidR="001C483E" w:rsidRPr="00781894">
        <w:rPr>
          <w:rFonts w:asciiTheme="majorBidi" w:hAnsiTheme="majorBidi" w:cstheme="majorBidi"/>
          <w:sz w:val="24"/>
          <w:szCs w:val="24"/>
          <w:lang w:val="id-ID"/>
        </w:rPr>
        <w:t>Hope</w:t>
      </w:r>
      <w:r w:rsidRPr="00781894">
        <w:rPr>
          <w:rFonts w:asciiTheme="majorBidi" w:hAnsiTheme="majorBidi" w:cstheme="majorBidi"/>
          <w:sz w:val="24"/>
          <w:szCs w:val="24"/>
          <w:lang w:val="id-ID"/>
        </w:rPr>
        <w:t xml:space="preserve"> Family Program</w:t>
      </w:r>
      <w:r w:rsidRPr="00781894">
        <w:rPr>
          <w:rFonts w:asciiTheme="majorBidi" w:hAnsiTheme="majorBidi" w:cstheme="majorBidi"/>
          <w:sz w:val="24"/>
          <w:szCs w:val="24"/>
        </w:rPr>
        <w:t xml:space="preserve"> </w:t>
      </w:r>
      <w:r w:rsidR="00777457" w:rsidRPr="00781894">
        <w:rPr>
          <w:rFonts w:asciiTheme="majorBidi" w:hAnsiTheme="majorBidi" w:cstheme="majorBidi"/>
          <w:sz w:val="24"/>
          <w:szCs w:val="24"/>
        </w:rPr>
        <w:t>(</w:t>
      </w:r>
      <w:r w:rsidR="00777457" w:rsidRPr="00781894">
        <w:rPr>
          <w:rFonts w:asciiTheme="majorBidi" w:hAnsiTheme="majorBidi" w:cstheme="majorBidi"/>
          <w:i/>
          <w:sz w:val="24"/>
          <w:szCs w:val="24"/>
        </w:rPr>
        <w:t xml:space="preserve">Program </w:t>
      </w:r>
      <w:r w:rsidR="00777457" w:rsidRPr="00781894">
        <w:rPr>
          <w:rFonts w:asciiTheme="majorBidi" w:hAnsiTheme="majorBidi" w:cstheme="majorBidi"/>
          <w:i/>
          <w:sz w:val="24"/>
          <w:szCs w:val="24"/>
          <w:lang w:val="id-ID"/>
        </w:rPr>
        <w:t>Keluarga Harapan</w:t>
      </w:r>
      <w:r w:rsidR="00777457" w:rsidRPr="00781894">
        <w:rPr>
          <w:rFonts w:asciiTheme="majorBidi" w:hAnsiTheme="majorBidi" w:cstheme="majorBidi"/>
          <w:sz w:val="24"/>
          <w:szCs w:val="24"/>
        </w:rPr>
        <w:t>/PKH</w:t>
      </w:r>
      <w:r w:rsidRPr="00781894">
        <w:rPr>
          <w:rFonts w:asciiTheme="majorBidi" w:hAnsiTheme="majorBidi" w:cstheme="majorBidi"/>
          <w:sz w:val="24"/>
          <w:szCs w:val="24"/>
        </w:rPr>
        <w:t xml:space="preserve">) and the </w:t>
      </w:r>
      <w:r w:rsidR="00FB1979" w:rsidRPr="00781894">
        <w:rPr>
          <w:rFonts w:asciiTheme="majorBidi" w:hAnsiTheme="majorBidi" w:cstheme="majorBidi"/>
          <w:i/>
          <w:iCs/>
          <w:sz w:val="24"/>
          <w:szCs w:val="24"/>
        </w:rPr>
        <w:t>Sembako</w:t>
      </w:r>
      <w:r w:rsidR="00FB1979"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Program</w:t>
      </w:r>
      <w:r w:rsidR="00A10FAF" w:rsidRPr="00781894">
        <w:rPr>
          <w:rFonts w:asciiTheme="majorBidi" w:hAnsiTheme="majorBidi" w:cstheme="majorBidi"/>
          <w:sz w:val="24"/>
          <w:szCs w:val="24"/>
        </w:rPr>
        <w:t xml:space="preserve"> (see Suharto2015, Suleman &amp; Resnawati 2017)</w:t>
      </w:r>
      <w:r w:rsidRPr="00781894">
        <w:rPr>
          <w:rFonts w:asciiTheme="majorBidi" w:hAnsiTheme="majorBidi" w:cstheme="majorBidi"/>
          <w:sz w:val="24"/>
          <w:szCs w:val="24"/>
        </w:rPr>
        <w:t xml:space="preserve">. The two programs are actually different, but are interrelated with one another. Both of these programs are implemented by the Indonesian Ministry of Social Affairs as part of the social safety net program intended for poor households in Indonesia. For the </w:t>
      </w:r>
      <w:r w:rsidR="001C483E" w:rsidRPr="00781894">
        <w:rPr>
          <w:rFonts w:asciiTheme="majorBidi" w:hAnsiTheme="majorBidi" w:cstheme="majorBidi"/>
          <w:sz w:val="24"/>
          <w:szCs w:val="24"/>
          <w:lang w:val="id-ID"/>
        </w:rPr>
        <w:t>Hope</w:t>
      </w:r>
      <w:r w:rsidR="00FB1979" w:rsidRPr="00781894">
        <w:rPr>
          <w:rFonts w:asciiTheme="majorBidi" w:hAnsiTheme="majorBidi" w:cstheme="majorBidi"/>
          <w:sz w:val="24"/>
          <w:szCs w:val="24"/>
          <w:lang w:val="id-ID"/>
        </w:rPr>
        <w:t xml:space="preserve"> Family Program</w:t>
      </w:r>
      <w:r w:rsidRPr="00781894">
        <w:rPr>
          <w:rFonts w:asciiTheme="majorBidi" w:hAnsiTheme="majorBidi" w:cstheme="majorBidi"/>
          <w:sz w:val="24"/>
          <w:szCs w:val="24"/>
        </w:rPr>
        <w:t xml:space="preserve">, as of April 15, the government has </w:t>
      </w:r>
      <w:r w:rsidRPr="00781894">
        <w:rPr>
          <w:rFonts w:asciiTheme="majorBidi" w:hAnsiTheme="majorBidi" w:cstheme="majorBidi"/>
          <w:sz w:val="24"/>
          <w:szCs w:val="24"/>
          <w:lang w:val="id-ID"/>
        </w:rPr>
        <w:t xml:space="preserve">distributed </w:t>
      </w:r>
      <w:r w:rsidRPr="00781894">
        <w:rPr>
          <w:rFonts w:asciiTheme="majorBidi" w:hAnsiTheme="majorBidi" w:cstheme="majorBidi"/>
          <w:sz w:val="24"/>
          <w:szCs w:val="24"/>
        </w:rPr>
        <w:t xml:space="preserve">a budget of 16.4 trillion rupiah, out of a total ceiling of 37.4 trillion rupiah. The distribution of the budget has calculated the additional target families of as many as eight hundred thousand households. As for </w:t>
      </w:r>
      <w:r w:rsidRPr="00781894">
        <w:rPr>
          <w:rFonts w:asciiTheme="majorBidi" w:hAnsiTheme="majorBidi" w:cstheme="majorBidi"/>
          <w:i/>
          <w:iCs/>
          <w:sz w:val="24"/>
          <w:szCs w:val="24"/>
          <w:lang w:val="id-ID"/>
        </w:rPr>
        <w:t>Sembako</w:t>
      </w:r>
      <w:r w:rsidRPr="00781894">
        <w:rPr>
          <w:rFonts w:asciiTheme="majorBidi" w:hAnsiTheme="majorBidi" w:cstheme="majorBidi"/>
          <w:sz w:val="24"/>
          <w:szCs w:val="24"/>
          <w:lang w:val="id-ID"/>
        </w:rPr>
        <w:t xml:space="preserve"> </w:t>
      </w:r>
      <w:r w:rsidR="006E0331" w:rsidRPr="00781894">
        <w:rPr>
          <w:rFonts w:asciiTheme="majorBidi" w:hAnsiTheme="majorBidi" w:cstheme="majorBidi"/>
          <w:sz w:val="24"/>
          <w:szCs w:val="24"/>
        </w:rPr>
        <w:t>Program</w:t>
      </w:r>
      <w:r w:rsidRPr="00781894">
        <w:rPr>
          <w:rFonts w:asciiTheme="majorBidi" w:hAnsiTheme="majorBidi" w:cstheme="majorBidi"/>
          <w:sz w:val="24"/>
          <w:szCs w:val="24"/>
        </w:rPr>
        <w:t xml:space="preserve">, the </w:t>
      </w:r>
      <w:r w:rsidRPr="00781894">
        <w:rPr>
          <w:rFonts w:asciiTheme="majorBidi" w:hAnsiTheme="majorBidi" w:cstheme="majorBidi"/>
          <w:sz w:val="24"/>
          <w:szCs w:val="24"/>
          <w:lang w:val="id-ID"/>
        </w:rPr>
        <w:t xml:space="preserve">amount </w:t>
      </w:r>
      <w:r w:rsidRPr="00781894">
        <w:rPr>
          <w:rFonts w:asciiTheme="majorBidi" w:hAnsiTheme="majorBidi" w:cstheme="majorBidi"/>
          <w:sz w:val="24"/>
          <w:szCs w:val="24"/>
        </w:rPr>
        <w:t>distribut</w:t>
      </w:r>
      <w:r w:rsidRPr="00781894">
        <w:rPr>
          <w:rFonts w:asciiTheme="majorBidi" w:hAnsiTheme="majorBidi" w:cstheme="majorBidi"/>
          <w:sz w:val="24"/>
          <w:szCs w:val="24"/>
          <w:lang w:val="id-ID"/>
        </w:rPr>
        <w:t>ed</w:t>
      </w:r>
      <w:r w:rsidRPr="00781894">
        <w:rPr>
          <w:rFonts w:asciiTheme="majorBidi" w:hAnsiTheme="majorBidi" w:cstheme="majorBidi"/>
          <w:sz w:val="24"/>
          <w:szCs w:val="24"/>
        </w:rPr>
        <w:t xml:space="preserve"> will reach 14 trillion rupiah, covering the distribution period </w:t>
      </w:r>
      <w:r w:rsidRPr="00781894">
        <w:rPr>
          <w:rFonts w:asciiTheme="majorBidi" w:hAnsiTheme="majorBidi" w:cstheme="majorBidi"/>
          <w:sz w:val="24"/>
          <w:szCs w:val="24"/>
          <w:lang w:val="id-ID"/>
        </w:rPr>
        <w:t xml:space="preserve">of </w:t>
      </w:r>
      <w:r w:rsidRPr="00781894">
        <w:rPr>
          <w:rFonts w:asciiTheme="majorBidi" w:hAnsiTheme="majorBidi" w:cstheme="majorBidi"/>
          <w:sz w:val="24"/>
          <w:szCs w:val="24"/>
        </w:rPr>
        <w:t>May 2020</w:t>
      </w:r>
      <w:r w:rsidR="00D97708" w:rsidRPr="00781894">
        <w:rPr>
          <w:rFonts w:asciiTheme="majorBidi" w:hAnsiTheme="majorBidi" w:cstheme="majorBidi"/>
          <w:sz w:val="24"/>
          <w:szCs w:val="24"/>
        </w:rPr>
        <w:t>.</w:t>
      </w:r>
      <w:r w:rsidRPr="00781894">
        <w:rPr>
          <w:rFonts w:asciiTheme="majorBidi" w:hAnsiTheme="majorBidi" w:cstheme="majorBidi"/>
          <w:sz w:val="24"/>
          <w:szCs w:val="24"/>
        </w:rPr>
        <w:t xml:space="preserve"> The budget has also included the addition of targeted families of beneficiaries in the midst of the Covid emergency</w:t>
      </w:r>
      <w:r w:rsidRPr="00781894">
        <w:rPr>
          <w:rFonts w:asciiTheme="majorBidi" w:hAnsiTheme="majorBidi" w:cstheme="majorBidi"/>
          <w:sz w:val="24"/>
          <w:szCs w:val="24"/>
          <w:lang w:val="id-ID"/>
        </w:rPr>
        <w:t xml:space="preserve"> period</w:t>
      </w:r>
      <w:r w:rsidR="00D97708" w:rsidRPr="00781894">
        <w:rPr>
          <w:rFonts w:asciiTheme="majorBidi" w:hAnsiTheme="majorBidi" w:cstheme="majorBidi"/>
          <w:sz w:val="24"/>
          <w:szCs w:val="24"/>
        </w:rPr>
        <w:t xml:space="preserve"> (Astuti 2020)</w:t>
      </w:r>
      <w:r w:rsidRPr="00781894">
        <w:rPr>
          <w:rFonts w:asciiTheme="majorBidi" w:hAnsiTheme="majorBidi" w:cstheme="majorBidi"/>
          <w:sz w:val="24"/>
          <w:szCs w:val="24"/>
        </w:rPr>
        <w:t>.</w:t>
      </w:r>
    </w:p>
    <w:p w:rsidR="00777457" w:rsidRPr="00781894" w:rsidRDefault="00D97708" w:rsidP="00F553D5">
      <w:pPr>
        <w:ind w:firstLine="720"/>
        <w:jc w:val="both"/>
        <w:rPr>
          <w:rFonts w:asciiTheme="majorBidi" w:hAnsiTheme="majorBidi" w:cstheme="majorBidi"/>
          <w:sz w:val="24"/>
          <w:szCs w:val="24"/>
        </w:rPr>
      </w:pPr>
      <w:r w:rsidRPr="00781894">
        <w:rPr>
          <w:rFonts w:asciiTheme="majorBidi" w:hAnsiTheme="majorBidi" w:cstheme="majorBidi"/>
          <w:sz w:val="24"/>
          <w:szCs w:val="24"/>
        </w:rPr>
        <w:t>As states in the Regulation of Ministry of Social Affair 10/2017, t</w:t>
      </w:r>
      <w:r w:rsidR="005C7704" w:rsidRPr="00781894">
        <w:rPr>
          <w:rFonts w:asciiTheme="majorBidi" w:hAnsiTheme="majorBidi" w:cstheme="majorBidi"/>
          <w:sz w:val="24"/>
          <w:szCs w:val="24"/>
        </w:rPr>
        <w:t xml:space="preserve">he </w:t>
      </w:r>
      <w:r w:rsidR="001C483E" w:rsidRPr="00781894">
        <w:rPr>
          <w:rFonts w:asciiTheme="majorBidi" w:hAnsiTheme="majorBidi" w:cstheme="majorBidi"/>
          <w:sz w:val="24"/>
          <w:szCs w:val="24"/>
          <w:lang w:val="id-ID"/>
        </w:rPr>
        <w:t>Hope</w:t>
      </w:r>
      <w:r w:rsidR="00FB1979" w:rsidRPr="00781894">
        <w:rPr>
          <w:rFonts w:asciiTheme="majorBidi" w:hAnsiTheme="majorBidi" w:cstheme="majorBidi"/>
          <w:sz w:val="24"/>
          <w:szCs w:val="24"/>
          <w:lang w:val="id-ID"/>
        </w:rPr>
        <w:t xml:space="preserve"> Family Program</w:t>
      </w:r>
      <w:r w:rsidR="005C7704" w:rsidRPr="00781894">
        <w:rPr>
          <w:rFonts w:asciiTheme="majorBidi" w:hAnsiTheme="majorBidi" w:cstheme="majorBidi"/>
          <w:sz w:val="24"/>
          <w:szCs w:val="24"/>
        </w:rPr>
        <w:t xml:space="preserve"> is a conditional social aid program </w:t>
      </w:r>
      <w:r w:rsidR="005C7704" w:rsidRPr="00781894">
        <w:rPr>
          <w:rFonts w:asciiTheme="majorBidi" w:hAnsiTheme="majorBidi" w:cstheme="majorBidi"/>
          <w:sz w:val="24"/>
          <w:szCs w:val="24"/>
          <w:lang w:val="id-ID"/>
        </w:rPr>
        <w:t xml:space="preserve">aimed </w:t>
      </w:r>
      <w:r w:rsidR="005C7704" w:rsidRPr="00781894">
        <w:rPr>
          <w:rFonts w:asciiTheme="majorBidi" w:hAnsiTheme="majorBidi" w:cstheme="majorBidi"/>
          <w:sz w:val="24"/>
          <w:szCs w:val="24"/>
        </w:rPr>
        <w:t xml:space="preserve">for poor families determined as </w:t>
      </w:r>
      <w:r w:rsidR="00495544" w:rsidRPr="00781894">
        <w:rPr>
          <w:rFonts w:asciiTheme="majorBidi" w:hAnsiTheme="majorBidi" w:cstheme="majorBidi"/>
          <w:sz w:val="24"/>
          <w:szCs w:val="24"/>
        </w:rPr>
        <w:t>B</w:t>
      </w:r>
      <w:r w:rsidR="005C7704" w:rsidRPr="00781894">
        <w:rPr>
          <w:rFonts w:asciiTheme="majorBidi" w:hAnsiTheme="majorBidi" w:cstheme="majorBidi"/>
          <w:sz w:val="24"/>
          <w:szCs w:val="24"/>
        </w:rPr>
        <w:t xml:space="preserve">eneficiary </w:t>
      </w:r>
      <w:r w:rsidR="00495544" w:rsidRPr="00781894">
        <w:rPr>
          <w:rFonts w:asciiTheme="majorBidi" w:hAnsiTheme="majorBidi" w:cstheme="majorBidi"/>
          <w:sz w:val="24"/>
          <w:szCs w:val="24"/>
        </w:rPr>
        <w:t>F</w:t>
      </w:r>
      <w:r w:rsidR="005C7704" w:rsidRPr="00781894">
        <w:rPr>
          <w:rFonts w:asciiTheme="majorBidi" w:hAnsiTheme="majorBidi" w:cstheme="majorBidi"/>
          <w:sz w:val="24"/>
          <w:szCs w:val="24"/>
        </w:rPr>
        <w:t>amilies</w:t>
      </w:r>
      <w:r w:rsidR="00FB1979" w:rsidRPr="00781894">
        <w:rPr>
          <w:rFonts w:asciiTheme="majorBidi" w:hAnsiTheme="majorBidi" w:cstheme="majorBidi"/>
          <w:sz w:val="24"/>
          <w:szCs w:val="24"/>
        </w:rPr>
        <w:t xml:space="preserve"> (</w:t>
      </w:r>
      <w:r w:rsidR="00495544" w:rsidRPr="00781894">
        <w:rPr>
          <w:rFonts w:asciiTheme="majorBidi" w:hAnsiTheme="majorBidi" w:cstheme="majorBidi"/>
          <w:i/>
          <w:iCs/>
          <w:sz w:val="24"/>
          <w:szCs w:val="24"/>
        </w:rPr>
        <w:t>Keluarga Penerima Manfaat</w:t>
      </w:r>
      <w:r w:rsidR="00495544" w:rsidRPr="00781894">
        <w:rPr>
          <w:rFonts w:asciiTheme="majorBidi" w:hAnsiTheme="majorBidi" w:cstheme="majorBidi"/>
          <w:sz w:val="24"/>
          <w:szCs w:val="24"/>
        </w:rPr>
        <w:t xml:space="preserve">/KPM </w:t>
      </w:r>
      <w:r w:rsidR="00FB1979" w:rsidRPr="00781894">
        <w:rPr>
          <w:rFonts w:asciiTheme="majorBidi" w:hAnsiTheme="majorBidi" w:cstheme="majorBidi"/>
          <w:sz w:val="24"/>
          <w:szCs w:val="24"/>
        </w:rPr>
        <w:t xml:space="preserve">or just </w:t>
      </w:r>
      <w:r w:rsidR="00495544" w:rsidRPr="00781894">
        <w:rPr>
          <w:rFonts w:asciiTheme="majorBidi" w:hAnsiTheme="majorBidi" w:cstheme="majorBidi"/>
          <w:sz w:val="24"/>
          <w:szCs w:val="24"/>
        </w:rPr>
        <w:t xml:space="preserve">simply </w:t>
      </w:r>
      <w:r w:rsidR="00FB1979" w:rsidRPr="00781894">
        <w:rPr>
          <w:rFonts w:asciiTheme="majorBidi" w:hAnsiTheme="majorBidi" w:cstheme="majorBidi"/>
          <w:sz w:val="24"/>
          <w:szCs w:val="24"/>
        </w:rPr>
        <w:t>stated as Family)</w:t>
      </w:r>
      <w:r w:rsidRPr="00781894">
        <w:rPr>
          <w:rFonts w:asciiTheme="majorBidi" w:hAnsiTheme="majorBidi" w:cstheme="majorBidi"/>
          <w:sz w:val="24"/>
          <w:szCs w:val="24"/>
        </w:rPr>
        <w:t>.</w:t>
      </w:r>
      <w:r w:rsidR="005C7704" w:rsidRPr="00781894">
        <w:rPr>
          <w:rFonts w:asciiTheme="majorBidi" w:hAnsiTheme="majorBidi" w:cstheme="majorBidi"/>
          <w:sz w:val="24"/>
          <w:szCs w:val="24"/>
        </w:rPr>
        <w:t xml:space="preserve"> The Central Statistics Agency </w:t>
      </w:r>
      <w:r w:rsidR="005C7704" w:rsidRPr="00781894">
        <w:rPr>
          <w:rFonts w:asciiTheme="majorBidi" w:hAnsiTheme="majorBidi" w:cstheme="majorBidi"/>
          <w:sz w:val="24"/>
          <w:szCs w:val="24"/>
          <w:lang w:val="id-ID"/>
        </w:rPr>
        <w:t xml:space="preserve">stated </w:t>
      </w:r>
      <w:r w:rsidR="005C7704" w:rsidRPr="00781894">
        <w:rPr>
          <w:rFonts w:asciiTheme="majorBidi" w:hAnsiTheme="majorBidi" w:cstheme="majorBidi"/>
          <w:sz w:val="24"/>
          <w:szCs w:val="24"/>
        </w:rPr>
        <w:t xml:space="preserve">that the number of poor people in Indonesia in September 2019 </w:t>
      </w:r>
      <w:r w:rsidR="005C7704" w:rsidRPr="00781894">
        <w:rPr>
          <w:rFonts w:asciiTheme="majorBidi" w:hAnsiTheme="majorBidi" w:cstheme="majorBidi"/>
          <w:sz w:val="24"/>
          <w:szCs w:val="24"/>
          <w:lang w:val="id-ID"/>
        </w:rPr>
        <w:t xml:space="preserve">numbered </w:t>
      </w:r>
      <w:r w:rsidR="005C7704" w:rsidRPr="00781894">
        <w:rPr>
          <w:rFonts w:asciiTheme="majorBidi" w:hAnsiTheme="majorBidi" w:cstheme="majorBidi"/>
          <w:sz w:val="24"/>
          <w:szCs w:val="24"/>
        </w:rPr>
        <w:t xml:space="preserve">to 24.79 million, with the number in urban areas reaching 9.86 million and in rural areas amounting to 14.93 million. </w:t>
      </w:r>
      <w:r w:rsidR="005C7704" w:rsidRPr="00781894">
        <w:rPr>
          <w:rFonts w:asciiTheme="majorBidi" w:hAnsiTheme="majorBidi" w:cstheme="majorBidi"/>
          <w:sz w:val="24"/>
          <w:szCs w:val="24"/>
          <w:lang w:val="id-ID"/>
        </w:rPr>
        <w:t xml:space="preserve">In order </w:t>
      </w:r>
      <w:r w:rsidR="005C7704" w:rsidRPr="00781894">
        <w:rPr>
          <w:rFonts w:asciiTheme="majorBidi" w:hAnsiTheme="majorBidi" w:cstheme="majorBidi"/>
          <w:sz w:val="24"/>
          <w:szCs w:val="24"/>
        </w:rPr>
        <w:t>to receive benefits from the program</w:t>
      </w:r>
      <w:r w:rsidR="005C7704" w:rsidRPr="00781894">
        <w:rPr>
          <w:rFonts w:asciiTheme="majorBidi" w:hAnsiTheme="majorBidi" w:cstheme="majorBidi"/>
          <w:sz w:val="24"/>
          <w:szCs w:val="24"/>
          <w:lang w:val="id-ID"/>
        </w:rPr>
        <w:t>, the recipient</w:t>
      </w:r>
      <w:r w:rsidR="005C7704" w:rsidRPr="00781894">
        <w:rPr>
          <w:rFonts w:asciiTheme="majorBidi" w:hAnsiTheme="majorBidi" w:cstheme="majorBidi"/>
          <w:sz w:val="24"/>
          <w:szCs w:val="24"/>
        </w:rPr>
        <w:t xml:space="preserve"> must meet </w:t>
      </w:r>
      <w:r w:rsidR="005C7704" w:rsidRPr="00781894">
        <w:rPr>
          <w:rFonts w:asciiTheme="majorBidi" w:hAnsiTheme="majorBidi" w:cstheme="majorBidi"/>
          <w:sz w:val="24"/>
          <w:szCs w:val="24"/>
          <w:lang w:val="id-ID"/>
        </w:rPr>
        <w:t xml:space="preserve">several </w:t>
      </w:r>
      <w:r w:rsidR="005C7704" w:rsidRPr="00781894">
        <w:rPr>
          <w:rFonts w:asciiTheme="majorBidi" w:hAnsiTheme="majorBidi" w:cstheme="majorBidi"/>
          <w:sz w:val="24"/>
          <w:szCs w:val="24"/>
        </w:rPr>
        <w:t xml:space="preserve">existing criteria. Criteria for </w:t>
      </w:r>
      <w:r w:rsidR="001C483E" w:rsidRPr="00781894">
        <w:rPr>
          <w:rFonts w:asciiTheme="majorBidi" w:hAnsiTheme="majorBidi" w:cstheme="majorBidi"/>
          <w:sz w:val="24"/>
          <w:szCs w:val="24"/>
          <w:lang w:val="id-ID"/>
        </w:rPr>
        <w:t>Hope</w:t>
      </w:r>
      <w:r w:rsidR="00495544" w:rsidRPr="00781894">
        <w:rPr>
          <w:rFonts w:asciiTheme="majorBidi" w:hAnsiTheme="majorBidi" w:cstheme="majorBidi"/>
          <w:sz w:val="24"/>
          <w:szCs w:val="24"/>
          <w:lang w:val="id-ID"/>
        </w:rPr>
        <w:t xml:space="preserve"> Family Program</w:t>
      </w:r>
      <w:r w:rsidRPr="00781894">
        <w:rPr>
          <w:rFonts w:asciiTheme="majorBidi" w:hAnsiTheme="majorBidi" w:cstheme="majorBidi"/>
          <w:sz w:val="24"/>
          <w:szCs w:val="24"/>
        </w:rPr>
        <w:t xml:space="preserve"> beneficiaries </w:t>
      </w:r>
      <w:r w:rsidRPr="00781894">
        <w:rPr>
          <w:rFonts w:asciiTheme="majorBidi" w:hAnsiTheme="majorBidi" w:cstheme="majorBidi"/>
          <w:sz w:val="24"/>
          <w:szCs w:val="24"/>
          <w:lang w:val="id-ID"/>
        </w:rPr>
        <w:t>are</w:t>
      </w:r>
      <w:r w:rsidR="005C7704" w:rsidRPr="00781894">
        <w:rPr>
          <w:rFonts w:asciiTheme="majorBidi" w:hAnsiTheme="majorBidi" w:cstheme="majorBidi"/>
          <w:sz w:val="24"/>
          <w:szCs w:val="24"/>
          <w:lang w:val="id-ID"/>
        </w:rPr>
        <w:t xml:space="preserve"> intended for the p</w:t>
      </w:r>
      <w:r w:rsidR="005C7704" w:rsidRPr="00781894">
        <w:rPr>
          <w:rFonts w:asciiTheme="majorBidi" w:hAnsiTheme="majorBidi" w:cstheme="majorBidi"/>
          <w:sz w:val="24"/>
          <w:szCs w:val="24"/>
        </w:rPr>
        <w:t xml:space="preserve">oor and vulnerable families registered in the Integrated Data </w:t>
      </w:r>
      <w:r w:rsidR="005C7704" w:rsidRPr="00781894">
        <w:rPr>
          <w:rFonts w:asciiTheme="majorBidi" w:hAnsiTheme="majorBidi" w:cstheme="majorBidi"/>
          <w:sz w:val="24"/>
          <w:szCs w:val="24"/>
          <w:lang w:val="id-ID"/>
        </w:rPr>
        <w:t xml:space="preserve">of </w:t>
      </w:r>
      <w:r w:rsidR="005C7704" w:rsidRPr="00781894">
        <w:rPr>
          <w:rFonts w:asciiTheme="majorBidi" w:hAnsiTheme="majorBidi" w:cstheme="majorBidi"/>
          <w:sz w:val="24"/>
          <w:szCs w:val="24"/>
        </w:rPr>
        <w:t xml:space="preserve">Poor </w:t>
      </w:r>
      <w:r w:rsidR="005C7704" w:rsidRPr="00781894">
        <w:rPr>
          <w:rFonts w:asciiTheme="majorBidi" w:hAnsiTheme="majorBidi" w:cstheme="majorBidi"/>
          <w:sz w:val="24"/>
          <w:szCs w:val="24"/>
          <w:lang w:val="id-ID"/>
        </w:rPr>
        <w:t xml:space="preserve">People Category </w:t>
      </w:r>
      <w:r w:rsidR="005C7704" w:rsidRPr="00781894">
        <w:rPr>
          <w:rFonts w:asciiTheme="majorBidi" w:hAnsiTheme="majorBidi" w:cstheme="majorBidi"/>
          <w:sz w:val="24"/>
          <w:szCs w:val="24"/>
        </w:rPr>
        <w:t>Handling Program</w:t>
      </w:r>
      <w:r w:rsidRPr="00781894">
        <w:rPr>
          <w:rFonts w:asciiTheme="majorBidi" w:hAnsiTheme="majorBidi" w:cstheme="majorBidi"/>
          <w:sz w:val="24"/>
          <w:szCs w:val="24"/>
        </w:rPr>
        <w:t xml:space="preserve"> (Victoria 2020</w:t>
      </w:r>
      <w:r w:rsidR="00512FC4" w:rsidRPr="00781894">
        <w:rPr>
          <w:rFonts w:asciiTheme="majorBidi" w:hAnsiTheme="majorBidi" w:cstheme="majorBidi"/>
          <w:sz w:val="24"/>
          <w:szCs w:val="24"/>
        </w:rPr>
        <w:t>, Putri &amp; Noer 2020</w:t>
      </w:r>
      <w:r w:rsidRPr="00781894">
        <w:rPr>
          <w:rFonts w:asciiTheme="majorBidi" w:hAnsiTheme="majorBidi" w:cstheme="majorBidi"/>
          <w:sz w:val="24"/>
          <w:szCs w:val="24"/>
        </w:rPr>
        <w:t>)</w:t>
      </w:r>
      <w:r w:rsidR="00512FC4" w:rsidRPr="00781894">
        <w:rPr>
          <w:rFonts w:asciiTheme="majorBidi" w:hAnsiTheme="majorBidi" w:cstheme="majorBidi"/>
          <w:sz w:val="24"/>
          <w:szCs w:val="24"/>
        </w:rPr>
        <w:t>.</w:t>
      </w:r>
    </w:p>
    <w:p w:rsidR="005C7704" w:rsidRPr="00781894" w:rsidRDefault="005C7704" w:rsidP="00512FC4">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In addition to </w:t>
      </w:r>
      <w:r w:rsidR="001C483E" w:rsidRPr="00781894">
        <w:rPr>
          <w:rFonts w:asciiTheme="majorBidi" w:hAnsiTheme="majorBidi" w:cstheme="majorBidi"/>
          <w:sz w:val="24"/>
          <w:szCs w:val="24"/>
          <w:lang w:val="id-ID"/>
        </w:rPr>
        <w:t>Hope</w:t>
      </w:r>
      <w:r w:rsidR="00495544" w:rsidRPr="00781894">
        <w:rPr>
          <w:rFonts w:asciiTheme="majorBidi" w:hAnsiTheme="majorBidi" w:cstheme="majorBidi"/>
          <w:sz w:val="24"/>
          <w:szCs w:val="24"/>
          <w:lang w:val="id-ID"/>
        </w:rPr>
        <w:t xml:space="preserve"> Family Program</w:t>
      </w:r>
      <w:r w:rsidRPr="00781894">
        <w:rPr>
          <w:rFonts w:asciiTheme="majorBidi" w:hAnsiTheme="majorBidi" w:cstheme="majorBidi"/>
          <w:sz w:val="24"/>
          <w:szCs w:val="24"/>
        </w:rPr>
        <w:t xml:space="preserve">, the state also provides non-cash food aid known as the </w:t>
      </w:r>
      <w:r w:rsidRPr="00781894">
        <w:rPr>
          <w:rFonts w:asciiTheme="majorBidi" w:hAnsiTheme="majorBidi" w:cstheme="majorBidi"/>
          <w:i/>
          <w:iCs/>
          <w:sz w:val="24"/>
          <w:szCs w:val="24"/>
          <w:lang w:val="id-ID"/>
        </w:rPr>
        <w:t>Sembako</w:t>
      </w:r>
      <w:r w:rsidRPr="00781894">
        <w:rPr>
          <w:rFonts w:asciiTheme="majorBidi" w:hAnsiTheme="majorBidi" w:cstheme="majorBidi"/>
          <w:sz w:val="24"/>
          <w:szCs w:val="24"/>
          <w:lang w:val="id-ID"/>
        </w:rPr>
        <w:t xml:space="preserve"> </w:t>
      </w:r>
      <w:r w:rsidR="006E0331" w:rsidRPr="00781894">
        <w:rPr>
          <w:rFonts w:asciiTheme="majorBidi" w:hAnsiTheme="majorBidi" w:cstheme="majorBidi"/>
          <w:sz w:val="24"/>
          <w:szCs w:val="24"/>
        </w:rPr>
        <w:t>Program</w:t>
      </w:r>
      <w:r w:rsidRPr="00781894">
        <w:rPr>
          <w:rFonts w:asciiTheme="majorBidi" w:hAnsiTheme="majorBidi" w:cstheme="majorBidi"/>
          <w:sz w:val="24"/>
          <w:szCs w:val="24"/>
        </w:rPr>
        <w:t xml:space="preserve">. The program began in 2016, and is effectively </w:t>
      </w:r>
      <w:r w:rsidRPr="00781894">
        <w:rPr>
          <w:rFonts w:asciiTheme="majorBidi" w:hAnsiTheme="majorBidi" w:cstheme="majorBidi"/>
          <w:sz w:val="24"/>
          <w:szCs w:val="24"/>
          <w:lang w:val="id-ID"/>
        </w:rPr>
        <w:t xml:space="preserve">running </w:t>
      </w:r>
      <w:r w:rsidRPr="00781894">
        <w:rPr>
          <w:rFonts w:asciiTheme="majorBidi" w:hAnsiTheme="majorBidi" w:cstheme="majorBidi"/>
          <w:sz w:val="24"/>
          <w:szCs w:val="24"/>
        </w:rPr>
        <w:t>since 2017 by providing Non-Cash Food Aid (</w:t>
      </w:r>
      <w:r w:rsidRPr="00781894">
        <w:rPr>
          <w:rFonts w:asciiTheme="majorBidi" w:hAnsiTheme="majorBidi" w:cstheme="majorBidi"/>
          <w:i/>
          <w:sz w:val="24"/>
          <w:szCs w:val="24"/>
          <w:lang w:val="id-ID"/>
        </w:rPr>
        <w:t>Bantuan Pangan Non-Tunai</w:t>
      </w:r>
      <w:r w:rsidR="00CA799F" w:rsidRPr="00781894">
        <w:rPr>
          <w:rFonts w:asciiTheme="majorBidi" w:hAnsiTheme="majorBidi" w:cstheme="majorBidi"/>
          <w:i/>
          <w:sz w:val="24"/>
          <w:szCs w:val="24"/>
        </w:rPr>
        <w:t>/</w:t>
      </w:r>
      <w:r w:rsidR="00CA799F" w:rsidRPr="00781894">
        <w:rPr>
          <w:rFonts w:asciiTheme="majorBidi" w:hAnsiTheme="majorBidi" w:cstheme="majorBidi"/>
          <w:iCs/>
          <w:sz w:val="24"/>
          <w:szCs w:val="24"/>
        </w:rPr>
        <w:t>BPNT</w:t>
      </w:r>
      <w:r w:rsidRPr="00781894">
        <w:rPr>
          <w:rFonts w:asciiTheme="majorBidi" w:hAnsiTheme="majorBidi" w:cstheme="majorBidi"/>
          <w:sz w:val="24"/>
          <w:szCs w:val="24"/>
        </w:rPr>
        <w:t>) to Famil</w:t>
      </w:r>
      <w:r w:rsidR="00495544" w:rsidRPr="00781894">
        <w:rPr>
          <w:rFonts w:asciiTheme="majorBidi" w:hAnsiTheme="majorBidi" w:cstheme="majorBidi"/>
          <w:sz w:val="24"/>
          <w:szCs w:val="24"/>
        </w:rPr>
        <w:t>y</w:t>
      </w:r>
      <w:r w:rsidR="006E0331" w:rsidRPr="00781894">
        <w:rPr>
          <w:rFonts w:asciiTheme="majorBidi" w:hAnsiTheme="majorBidi" w:cstheme="majorBidi"/>
          <w:sz w:val="24"/>
          <w:szCs w:val="24"/>
        </w:rPr>
        <w:t>,</w:t>
      </w:r>
      <w:r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s</w:t>
      </w:r>
      <w:r w:rsidRPr="00781894">
        <w:rPr>
          <w:rFonts w:asciiTheme="majorBidi" w:hAnsiTheme="majorBidi" w:cstheme="majorBidi"/>
          <w:sz w:val="24"/>
          <w:szCs w:val="24"/>
        </w:rPr>
        <w:t xml:space="preserve">ince the beginning of </w:t>
      </w:r>
      <w:proofErr w:type="gramStart"/>
      <w:r w:rsidRPr="00781894">
        <w:rPr>
          <w:rFonts w:asciiTheme="majorBidi" w:hAnsiTheme="majorBidi" w:cstheme="majorBidi"/>
          <w:sz w:val="24"/>
          <w:szCs w:val="24"/>
        </w:rPr>
        <w:t>2020,</w:t>
      </w:r>
      <w:proofErr w:type="gramEnd"/>
      <w:r w:rsidRPr="00781894">
        <w:rPr>
          <w:rFonts w:asciiTheme="majorBidi" w:hAnsiTheme="majorBidi" w:cstheme="majorBidi"/>
          <w:sz w:val="24"/>
          <w:szCs w:val="24"/>
        </w:rPr>
        <w:t xml:space="preserve"> this program has been developed as a Basic Needs </w:t>
      </w:r>
      <w:r w:rsidRPr="00781894">
        <w:rPr>
          <w:rFonts w:asciiTheme="majorBidi" w:hAnsiTheme="majorBidi" w:cstheme="majorBidi"/>
          <w:sz w:val="24"/>
          <w:szCs w:val="24"/>
          <w:lang w:val="id-ID"/>
        </w:rPr>
        <w:t>P</w:t>
      </w:r>
      <w:r w:rsidRPr="00781894">
        <w:rPr>
          <w:rFonts w:asciiTheme="majorBidi" w:hAnsiTheme="majorBidi" w:cstheme="majorBidi"/>
          <w:sz w:val="24"/>
          <w:szCs w:val="24"/>
        </w:rPr>
        <w:t>rogram (</w:t>
      </w:r>
      <w:r w:rsidRPr="00781894">
        <w:rPr>
          <w:rFonts w:asciiTheme="majorBidi" w:hAnsiTheme="majorBidi" w:cstheme="majorBidi"/>
          <w:i/>
          <w:iCs/>
          <w:sz w:val="24"/>
          <w:szCs w:val="24"/>
        </w:rPr>
        <w:t xml:space="preserve">Sembako </w:t>
      </w:r>
      <w:r w:rsidRPr="00781894">
        <w:rPr>
          <w:rFonts w:asciiTheme="majorBidi" w:hAnsiTheme="majorBidi" w:cstheme="majorBidi"/>
          <w:sz w:val="24"/>
          <w:szCs w:val="24"/>
        </w:rPr>
        <w:t xml:space="preserve">Program). In addition, the Sembako Program expands the types of commodities that can be purchased so that they are not only rice and eggs as in the previous Non-Cash Food Aid program. This is an effort of the Government to provide </w:t>
      </w:r>
      <w:r w:rsidRPr="00781894">
        <w:rPr>
          <w:rFonts w:asciiTheme="majorBidi" w:hAnsiTheme="majorBidi" w:cstheme="majorBidi"/>
          <w:sz w:val="24"/>
          <w:szCs w:val="24"/>
          <w:lang w:val="id-ID"/>
        </w:rPr>
        <w:t xml:space="preserve">Family </w:t>
      </w:r>
      <w:r w:rsidR="00495544" w:rsidRPr="00781894">
        <w:rPr>
          <w:rFonts w:asciiTheme="majorBidi" w:hAnsiTheme="majorBidi" w:cstheme="majorBidi"/>
          <w:sz w:val="24"/>
          <w:szCs w:val="24"/>
        </w:rPr>
        <w:t>an</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access to staples with other nutritional content. This condition was later changed based on the latest instructions</w:t>
      </w:r>
      <w:r w:rsidR="00512FC4" w:rsidRPr="00781894">
        <w:rPr>
          <w:rFonts w:asciiTheme="majorBidi" w:hAnsiTheme="majorBidi" w:cstheme="majorBidi"/>
          <w:sz w:val="24"/>
          <w:szCs w:val="24"/>
        </w:rPr>
        <w:t xml:space="preserve"> (Presidential Instruction 6/2020)</w:t>
      </w:r>
      <w:r w:rsidRPr="00781894">
        <w:rPr>
          <w:rFonts w:asciiTheme="majorBidi" w:hAnsiTheme="majorBidi" w:cstheme="majorBidi"/>
          <w:sz w:val="24"/>
          <w:szCs w:val="24"/>
        </w:rPr>
        <w:t>, that the initial aid fund of one hundred fifty thousand per month was raised to two hundred thousand rupiah</w:t>
      </w:r>
      <w:r w:rsidRPr="00781894">
        <w:rPr>
          <w:rFonts w:asciiTheme="majorBidi" w:hAnsiTheme="majorBidi" w:cstheme="majorBidi"/>
          <w:color w:val="231F20"/>
          <w:sz w:val="24"/>
          <w:szCs w:val="24"/>
        </w:rPr>
        <w:t xml:space="preserve">, </w:t>
      </w:r>
      <w:r w:rsidRPr="00781894">
        <w:rPr>
          <w:rFonts w:asciiTheme="majorBidi" w:hAnsiTheme="majorBidi" w:cstheme="majorBidi"/>
          <w:sz w:val="24"/>
          <w:szCs w:val="24"/>
        </w:rPr>
        <w:t xml:space="preserve">including the reallocation of School Operational </w:t>
      </w:r>
      <w:r w:rsidRPr="00781894">
        <w:rPr>
          <w:rFonts w:asciiTheme="majorBidi" w:hAnsiTheme="majorBidi" w:cstheme="majorBidi"/>
          <w:sz w:val="24"/>
          <w:szCs w:val="24"/>
          <w:lang w:val="id-ID"/>
        </w:rPr>
        <w:t>Aid</w:t>
      </w:r>
      <w:r w:rsidR="00CA799F" w:rsidRPr="00781894">
        <w:rPr>
          <w:rFonts w:asciiTheme="majorBidi" w:hAnsiTheme="majorBidi" w:cstheme="majorBidi"/>
          <w:sz w:val="24"/>
          <w:szCs w:val="24"/>
        </w:rPr>
        <w:t xml:space="preserve"> (</w:t>
      </w:r>
      <w:r w:rsidR="00CA799F" w:rsidRPr="00781894">
        <w:rPr>
          <w:rFonts w:asciiTheme="majorBidi" w:hAnsiTheme="majorBidi" w:cstheme="majorBidi"/>
          <w:i/>
          <w:iCs/>
          <w:sz w:val="24"/>
          <w:szCs w:val="24"/>
        </w:rPr>
        <w:t>Bantuan Operasional Sekolah</w:t>
      </w:r>
      <w:r w:rsidR="00CA799F" w:rsidRPr="00781894">
        <w:rPr>
          <w:rFonts w:asciiTheme="majorBidi" w:hAnsiTheme="majorBidi" w:cstheme="majorBidi"/>
          <w:sz w:val="24"/>
          <w:szCs w:val="24"/>
        </w:rPr>
        <w:t>/BOS)</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 xml:space="preserve">and Village Funds </w:t>
      </w:r>
      <w:r w:rsidR="00CA799F" w:rsidRPr="00781894">
        <w:rPr>
          <w:rFonts w:asciiTheme="majorBidi" w:hAnsiTheme="majorBidi" w:cstheme="majorBidi"/>
          <w:sz w:val="24"/>
          <w:szCs w:val="24"/>
        </w:rPr>
        <w:t>(</w:t>
      </w:r>
      <w:r w:rsidR="00CA799F" w:rsidRPr="00781894">
        <w:rPr>
          <w:rFonts w:asciiTheme="majorBidi" w:hAnsiTheme="majorBidi" w:cstheme="majorBidi"/>
          <w:i/>
          <w:iCs/>
          <w:sz w:val="24"/>
          <w:szCs w:val="24"/>
        </w:rPr>
        <w:t>Dana Desa</w:t>
      </w:r>
      <w:r w:rsidR="00CA799F" w:rsidRPr="00781894">
        <w:rPr>
          <w:rFonts w:asciiTheme="majorBidi" w:hAnsiTheme="majorBidi" w:cstheme="majorBidi"/>
          <w:sz w:val="24"/>
          <w:szCs w:val="24"/>
        </w:rPr>
        <w:t xml:space="preserve">) </w:t>
      </w:r>
      <w:r w:rsidRPr="00781894">
        <w:rPr>
          <w:rFonts w:asciiTheme="majorBidi" w:hAnsiTheme="majorBidi" w:cstheme="majorBidi"/>
          <w:sz w:val="24"/>
          <w:szCs w:val="24"/>
        </w:rPr>
        <w:t>for handling Covid-19 in the community</w:t>
      </w:r>
      <w:r w:rsidR="00512FC4" w:rsidRPr="00781894">
        <w:rPr>
          <w:rFonts w:asciiTheme="majorBidi" w:hAnsiTheme="majorBidi" w:cstheme="majorBidi"/>
          <w:sz w:val="24"/>
          <w:szCs w:val="24"/>
        </w:rPr>
        <w:t>.</w:t>
      </w:r>
    </w:p>
    <w:p w:rsidR="005C7704" w:rsidRPr="00781894" w:rsidRDefault="005C7704" w:rsidP="00CA799F">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Although it has been done since 2017, </w:t>
      </w:r>
      <w:r w:rsidRPr="00781894">
        <w:rPr>
          <w:rFonts w:asciiTheme="majorBidi" w:hAnsiTheme="majorBidi" w:cstheme="majorBidi"/>
          <w:sz w:val="24"/>
          <w:szCs w:val="24"/>
          <w:lang w:val="id-ID"/>
        </w:rPr>
        <w:t xml:space="preserve">moreover with the </w:t>
      </w:r>
      <w:r w:rsidRPr="00781894">
        <w:rPr>
          <w:rFonts w:asciiTheme="majorBidi" w:hAnsiTheme="majorBidi" w:cstheme="majorBidi"/>
          <w:sz w:val="24"/>
          <w:szCs w:val="24"/>
        </w:rPr>
        <w:t>large amount of aid funds</w:t>
      </w:r>
      <w:r w:rsidRPr="00781894">
        <w:rPr>
          <w:rFonts w:asciiTheme="majorBidi" w:hAnsiTheme="majorBidi" w:cstheme="majorBidi"/>
          <w:sz w:val="24"/>
          <w:szCs w:val="24"/>
          <w:lang w:val="id-ID"/>
        </w:rPr>
        <w:t xml:space="preserve"> provided</w:t>
      </w:r>
      <w:r w:rsidRPr="00781894">
        <w:rPr>
          <w:rFonts w:asciiTheme="majorBidi" w:hAnsiTheme="majorBidi" w:cstheme="majorBidi"/>
          <w:sz w:val="24"/>
          <w:szCs w:val="24"/>
        </w:rPr>
        <w:t xml:space="preserve">, no significant problems </w:t>
      </w:r>
      <w:r w:rsidRPr="00781894">
        <w:rPr>
          <w:rFonts w:asciiTheme="majorBidi" w:hAnsiTheme="majorBidi" w:cstheme="majorBidi"/>
          <w:sz w:val="24"/>
          <w:szCs w:val="24"/>
          <w:lang w:val="id-ID"/>
        </w:rPr>
        <w:t xml:space="preserve">should occur </w:t>
      </w:r>
      <w:r w:rsidRPr="00781894">
        <w:rPr>
          <w:rFonts w:asciiTheme="majorBidi" w:hAnsiTheme="majorBidi" w:cstheme="majorBidi"/>
          <w:sz w:val="24"/>
          <w:szCs w:val="24"/>
        </w:rPr>
        <w:t>in channeling aid to poor families in Indonesia, but the factual condition</w:t>
      </w:r>
      <w:r w:rsidRPr="00781894">
        <w:rPr>
          <w:rFonts w:asciiTheme="majorBidi" w:hAnsiTheme="majorBidi" w:cstheme="majorBidi"/>
          <w:sz w:val="24"/>
          <w:szCs w:val="24"/>
          <w:lang w:val="id-ID"/>
        </w:rPr>
        <w:t xml:space="preserve"> show</w:t>
      </w:r>
      <w:r w:rsidRPr="00781894">
        <w:rPr>
          <w:rFonts w:asciiTheme="majorBidi" w:hAnsiTheme="majorBidi" w:cstheme="majorBidi"/>
          <w:sz w:val="24"/>
          <w:szCs w:val="24"/>
        </w:rPr>
        <w:t xml:space="preserve">s </w:t>
      </w:r>
      <w:r w:rsidRPr="00781894">
        <w:rPr>
          <w:rFonts w:asciiTheme="majorBidi" w:hAnsiTheme="majorBidi" w:cstheme="majorBidi"/>
          <w:sz w:val="24"/>
          <w:szCs w:val="24"/>
          <w:lang w:val="id-ID"/>
        </w:rPr>
        <w:t xml:space="preserve">it is </w:t>
      </w:r>
      <w:r w:rsidRPr="00781894">
        <w:rPr>
          <w:rFonts w:asciiTheme="majorBidi" w:hAnsiTheme="majorBidi" w:cstheme="majorBidi"/>
          <w:sz w:val="24"/>
          <w:szCs w:val="24"/>
        </w:rPr>
        <w:t xml:space="preserve">not the case. As will be explained further, the social safety net policy, on paper, is very good and beneficial for the poor. But factually, to </w:t>
      </w:r>
      <w:r w:rsidRPr="00781894">
        <w:rPr>
          <w:rFonts w:asciiTheme="majorBidi" w:hAnsiTheme="majorBidi" w:cstheme="majorBidi"/>
          <w:sz w:val="24"/>
          <w:szCs w:val="24"/>
          <w:lang w:val="id-ID"/>
        </w:rPr>
        <w:t xml:space="preserve">obtain </w:t>
      </w:r>
      <w:r w:rsidRPr="00781894">
        <w:rPr>
          <w:rFonts w:asciiTheme="majorBidi" w:hAnsiTheme="majorBidi" w:cstheme="majorBidi"/>
          <w:sz w:val="24"/>
          <w:szCs w:val="24"/>
        </w:rPr>
        <w:t xml:space="preserve">this </w:t>
      </w:r>
      <w:r w:rsidRPr="00781894">
        <w:rPr>
          <w:rFonts w:asciiTheme="majorBidi" w:hAnsiTheme="majorBidi" w:cstheme="majorBidi"/>
          <w:sz w:val="24"/>
          <w:szCs w:val="24"/>
          <w:lang w:val="id-ID"/>
        </w:rPr>
        <w:t>aid</w:t>
      </w:r>
      <w:r w:rsidRPr="00781894">
        <w:rPr>
          <w:rFonts w:asciiTheme="majorBidi" w:hAnsiTheme="majorBidi" w:cstheme="majorBidi"/>
          <w:sz w:val="24"/>
          <w:szCs w:val="24"/>
        </w:rPr>
        <w:t xml:space="preserve">, it </w:t>
      </w:r>
      <w:r w:rsidRPr="00781894">
        <w:rPr>
          <w:rFonts w:asciiTheme="majorBidi" w:hAnsiTheme="majorBidi" w:cstheme="majorBidi"/>
          <w:sz w:val="24"/>
          <w:szCs w:val="24"/>
          <w:lang w:val="id-ID"/>
        </w:rPr>
        <w:lastRenderedPageBreak/>
        <w:t xml:space="preserve">requires one to go through </w:t>
      </w:r>
      <w:r w:rsidRPr="00781894">
        <w:rPr>
          <w:rFonts w:asciiTheme="majorBidi" w:hAnsiTheme="majorBidi" w:cstheme="majorBidi"/>
          <w:sz w:val="24"/>
          <w:szCs w:val="24"/>
        </w:rPr>
        <w:t xml:space="preserve">a bureaucracy and very long and tiring stages, so that often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aid is not on target.</w:t>
      </w:r>
    </w:p>
    <w:p w:rsidR="006A0F71" w:rsidRPr="00781894" w:rsidRDefault="005C7704" w:rsidP="00F553D5">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This paper focuses on the social safety net policy for poor families, mainly the </w:t>
      </w:r>
      <w:r w:rsidR="00495544" w:rsidRPr="00781894">
        <w:rPr>
          <w:rFonts w:asciiTheme="majorBidi" w:hAnsiTheme="majorBidi" w:cstheme="majorBidi"/>
          <w:i/>
          <w:iCs/>
          <w:sz w:val="24"/>
          <w:szCs w:val="24"/>
        </w:rPr>
        <w:t>Sembako</w:t>
      </w:r>
      <w:r w:rsidR="00495544"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Program</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This paper puts the </w:t>
      </w:r>
      <w:r w:rsidRPr="00781894">
        <w:rPr>
          <w:rFonts w:asciiTheme="majorBidi" w:hAnsiTheme="majorBidi" w:cstheme="majorBidi"/>
          <w:sz w:val="24"/>
          <w:szCs w:val="24"/>
        </w:rPr>
        <w:t xml:space="preserve">emphasis on how the actual social safety </w:t>
      </w:r>
      <w:r w:rsidR="00A55697" w:rsidRPr="00781894">
        <w:rPr>
          <w:rFonts w:asciiTheme="majorBidi" w:hAnsiTheme="majorBidi" w:cstheme="majorBidi"/>
          <w:sz w:val="24"/>
          <w:szCs w:val="24"/>
        </w:rPr>
        <w:t xml:space="preserve">net policy must be implemented. At this point, this paper not only </w:t>
      </w:r>
      <w:r w:rsidR="00A55697" w:rsidRPr="00781894">
        <w:rPr>
          <w:sz w:val="24"/>
          <w:szCs w:val="24"/>
        </w:rPr>
        <w:t xml:space="preserve">look at </w:t>
      </w:r>
      <w:r w:rsidR="00A55697" w:rsidRPr="00781894">
        <w:rPr>
          <w:i/>
          <w:iCs/>
          <w:sz w:val="24"/>
          <w:szCs w:val="24"/>
        </w:rPr>
        <w:t>how</w:t>
      </w:r>
      <w:r w:rsidR="00A55697" w:rsidRPr="00781894">
        <w:rPr>
          <w:sz w:val="24"/>
          <w:szCs w:val="24"/>
        </w:rPr>
        <w:t xml:space="preserve"> policies are carried out, but also look at how policies </w:t>
      </w:r>
      <w:r w:rsidR="00A55697" w:rsidRPr="00781894">
        <w:rPr>
          <w:i/>
          <w:iCs/>
          <w:sz w:val="24"/>
          <w:szCs w:val="24"/>
        </w:rPr>
        <w:t>should be</w:t>
      </w:r>
      <w:r w:rsidR="00A55697" w:rsidRPr="00781894">
        <w:rPr>
          <w:sz w:val="24"/>
          <w:szCs w:val="24"/>
        </w:rPr>
        <w:t xml:space="preserve"> carried out, as well as </w:t>
      </w:r>
      <w:r w:rsidR="00A55697" w:rsidRPr="00781894">
        <w:rPr>
          <w:i/>
          <w:iCs/>
          <w:sz w:val="24"/>
          <w:szCs w:val="24"/>
        </w:rPr>
        <w:t>predict</w:t>
      </w:r>
      <w:r w:rsidR="00A55697" w:rsidRPr="00781894">
        <w:rPr>
          <w:sz w:val="24"/>
          <w:szCs w:val="24"/>
        </w:rPr>
        <w:t xml:space="preserve"> their impact when they are done. </w:t>
      </w:r>
      <w:r w:rsidR="00A55697" w:rsidRPr="00781894">
        <w:rPr>
          <w:rFonts w:asciiTheme="majorBidi" w:hAnsiTheme="majorBidi" w:cstheme="majorBidi"/>
          <w:sz w:val="24"/>
          <w:szCs w:val="24"/>
        </w:rPr>
        <w:t>B</w:t>
      </w:r>
      <w:r w:rsidRPr="00781894">
        <w:rPr>
          <w:rFonts w:asciiTheme="majorBidi" w:hAnsiTheme="majorBidi" w:cstheme="majorBidi"/>
          <w:sz w:val="24"/>
          <w:szCs w:val="24"/>
        </w:rPr>
        <w:t xml:space="preserve">y describing the related policies, the next step is to map the obstacles and </w:t>
      </w:r>
      <w:r w:rsidRPr="00781894">
        <w:rPr>
          <w:rFonts w:asciiTheme="majorBidi" w:hAnsiTheme="majorBidi" w:cstheme="majorBidi"/>
          <w:sz w:val="24"/>
          <w:szCs w:val="24"/>
          <w:lang w:val="id-ID"/>
        </w:rPr>
        <w:t>problems</w:t>
      </w:r>
      <w:r w:rsidRPr="00781894">
        <w:rPr>
          <w:rFonts w:asciiTheme="majorBidi" w:hAnsiTheme="majorBidi" w:cstheme="majorBidi"/>
          <w:sz w:val="24"/>
          <w:szCs w:val="24"/>
        </w:rPr>
        <w:t>, especially in the earliest stages of policy implementation</w:t>
      </w:r>
      <w:r w:rsidR="00495544" w:rsidRPr="00781894">
        <w:rPr>
          <w:rFonts w:asciiTheme="majorBidi" w:hAnsiTheme="majorBidi" w:cstheme="majorBidi"/>
          <w:sz w:val="24"/>
          <w:szCs w:val="24"/>
        </w:rPr>
        <w:t>:</w:t>
      </w:r>
      <w:r w:rsidRPr="00781894">
        <w:rPr>
          <w:rFonts w:asciiTheme="majorBidi" w:hAnsiTheme="majorBidi" w:cstheme="majorBidi"/>
          <w:sz w:val="24"/>
          <w:szCs w:val="24"/>
        </w:rPr>
        <w:t xml:space="preserve"> in the data collection process and </w:t>
      </w:r>
      <w:r w:rsidR="00A55697" w:rsidRPr="00781894">
        <w:rPr>
          <w:rFonts w:asciiTheme="majorBidi" w:hAnsiTheme="majorBidi" w:cstheme="majorBidi"/>
          <w:sz w:val="24"/>
          <w:szCs w:val="24"/>
        </w:rPr>
        <w:t>validation</w:t>
      </w:r>
      <w:r w:rsidRPr="00781894">
        <w:rPr>
          <w:rFonts w:asciiTheme="majorBidi" w:hAnsiTheme="majorBidi" w:cstheme="majorBidi"/>
          <w:sz w:val="24"/>
          <w:szCs w:val="24"/>
        </w:rPr>
        <w:t xml:space="preserve">. By looking at these two aspects, this paper will open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perspectives and further research opportunities, that in the efforts to deal with Covid-19, the Indonesian government is still </w:t>
      </w:r>
      <w:r w:rsidRPr="00781894">
        <w:rPr>
          <w:rFonts w:asciiTheme="majorBidi" w:hAnsiTheme="majorBidi" w:cstheme="majorBidi"/>
          <w:sz w:val="24"/>
          <w:szCs w:val="24"/>
          <w:lang w:val="id-ID"/>
        </w:rPr>
        <w:t xml:space="preserve">confused </w:t>
      </w:r>
      <w:r w:rsidRPr="00781894">
        <w:rPr>
          <w:rFonts w:asciiTheme="majorBidi" w:hAnsiTheme="majorBidi" w:cstheme="majorBidi"/>
          <w:sz w:val="24"/>
          <w:szCs w:val="24"/>
        </w:rPr>
        <w:t>and trapped in a</w:t>
      </w:r>
      <w:r w:rsidRPr="00781894">
        <w:rPr>
          <w:rFonts w:asciiTheme="majorBidi" w:hAnsiTheme="majorBidi" w:cstheme="majorBidi"/>
          <w:sz w:val="24"/>
          <w:szCs w:val="24"/>
          <w:lang w:val="id-ID"/>
        </w:rPr>
        <w:t>n impasse</w:t>
      </w:r>
      <w:r w:rsidRPr="00781894">
        <w:rPr>
          <w:rFonts w:asciiTheme="majorBidi" w:hAnsiTheme="majorBidi" w:cstheme="majorBidi"/>
          <w:sz w:val="24"/>
          <w:szCs w:val="24"/>
        </w:rPr>
        <w:t xml:space="preserve"> over the bureaucratic process which actually </w:t>
      </w:r>
      <w:r w:rsidRPr="00781894">
        <w:rPr>
          <w:rFonts w:asciiTheme="majorBidi" w:hAnsiTheme="majorBidi" w:cstheme="majorBidi"/>
          <w:sz w:val="24"/>
          <w:szCs w:val="24"/>
          <w:lang w:val="id-ID"/>
        </w:rPr>
        <w:t xml:space="preserve">makes </w:t>
      </w:r>
      <w:r w:rsidRPr="00781894">
        <w:rPr>
          <w:rFonts w:asciiTheme="majorBidi" w:hAnsiTheme="majorBidi" w:cstheme="majorBidi"/>
          <w:sz w:val="24"/>
          <w:szCs w:val="24"/>
        </w:rPr>
        <w:t>the problem of poverty to never be resolved.</w:t>
      </w:r>
    </w:p>
    <w:p w:rsidR="006A0F71" w:rsidRPr="00781894" w:rsidRDefault="006A0F71" w:rsidP="006A0F71">
      <w:pPr>
        <w:ind w:firstLine="720"/>
        <w:jc w:val="both"/>
        <w:rPr>
          <w:rFonts w:asciiTheme="majorBidi" w:hAnsiTheme="majorBidi" w:cstheme="majorBidi"/>
          <w:sz w:val="24"/>
          <w:szCs w:val="24"/>
        </w:rPr>
      </w:pPr>
    </w:p>
    <w:p w:rsidR="006A0F71" w:rsidRPr="00781894" w:rsidRDefault="006A0F71" w:rsidP="001C483E">
      <w:pPr>
        <w:jc w:val="both"/>
        <w:rPr>
          <w:rFonts w:asciiTheme="majorBidi" w:hAnsiTheme="majorBidi" w:cstheme="majorBidi"/>
          <w:sz w:val="24"/>
          <w:szCs w:val="24"/>
        </w:rPr>
      </w:pPr>
      <w:r w:rsidRPr="00781894">
        <w:rPr>
          <w:b/>
          <w:sz w:val="28"/>
          <w:szCs w:val="28"/>
        </w:rPr>
        <w:t>Social sa</w:t>
      </w:r>
      <w:r w:rsidR="001C483E" w:rsidRPr="00781894">
        <w:rPr>
          <w:b/>
          <w:sz w:val="28"/>
          <w:szCs w:val="28"/>
        </w:rPr>
        <w:t>f</w:t>
      </w:r>
      <w:r w:rsidRPr="00781894">
        <w:rPr>
          <w:b/>
          <w:sz w:val="28"/>
          <w:szCs w:val="28"/>
        </w:rPr>
        <w:t>ety net, revisited</w:t>
      </w:r>
    </w:p>
    <w:p w:rsidR="00EE1DF8" w:rsidRPr="00781894" w:rsidRDefault="00E548E5" w:rsidP="002A7627">
      <w:pPr>
        <w:spacing w:before="19" w:line="260" w:lineRule="exact"/>
        <w:ind w:firstLine="720"/>
        <w:jc w:val="both"/>
        <w:rPr>
          <w:sz w:val="24"/>
          <w:szCs w:val="24"/>
        </w:rPr>
      </w:pPr>
      <w:r w:rsidRPr="00781894">
        <w:rPr>
          <w:sz w:val="24"/>
          <w:szCs w:val="24"/>
        </w:rPr>
        <w:t xml:space="preserve">Research on social safety nets can be divided into three categories: how programs are implemented, the role of facilitators, and criticism of programs. The first category, focus on the model of policy implementation and praise that the program is running very well and actually reduces poverty in the community. Nazara &amp; Rahayu (2013), Suharto (2015), Nainggolan &amp; Susantyo (2018), and Sasmito &amp; Nawangsari (2019) for example, their studies support the role of the </w:t>
      </w:r>
      <w:r w:rsidR="00EE10CE" w:rsidRPr="00781894">
        <w:rPr>
          <w:sz w:val="24"/>
          <w:szCs w:val="24"/>
        </w:rPr>
        <w:t xml:space="preserve">Hope </w:t>
      </w:r>
      <w:r w:rsidRPr="00781894">
        <w:rPr>
          <w:sz w:val="24"/>
          <w:szCs w:val="24"/>
        </w:rPr>
        <w:t xml:space="preserve">Family Program as a social protection program, which is very successful in overcoming poverty in Indonesia. With a focus on </w:t>
      </w:r>
      <w:r w:rsidR="002A7627" w:rsidRPr="00781894">
        <w:rPr>
          <w:sz w:val="24"/>
          <w:szCs w:val="24"/>
        </w:rPr>
        <w:t>i</w:t>
      </w:r>
      <w:r w:rsidRPr="00781894">
        <w:rPr>
          <w:sz w:val="24"/>
          <w:szCs w:val="24"/>
        </w:rPr>
        <w:t xml:space="preserve">ncome </w:t>
      </w:r>
      <w:r w:rsidR="002A7627" w:rsidRPr="00781894">
        <w:rPr>
          <w:sz w:val="24"/>
          <w:szCs w:val="24"/>
        </w:rPr>
        <w:t>s</w:t>
      </w:r>
      <w:r w:rsidRPr="00781894">
        <w:rPr>
          <w:sz w:val="24"/>
          <w:szCs w:val="24"/>
        </w:rPr>
        <w:t xml:space="preserve">upport </w:t>
      </w:r>
      <w:r w:rsidR="002A7627" w:rsidRPr="00781894">
        <w:rPr>
          <w:sz w:val="24"/>
          <w:szCs w:val="24"/>
        </w:rPr>
        <w:t>s</w:t>
      </w:r>
      <w:r w:rsidRPr="00781894">
        <w:rPr>
          <w:sz w:val="24"/>
          <w:szCs w:val="24"/>
        </w:rPr>
        <w:t xml:space="preserve">cheme through </w:t>
      </w:r>
      <w:r w:rsidR="002A7627" w:rsidRPr="00781894">
        <w:rPr>
          <w:sz w:val="24"/>
          <w:szCs w:val="24"/>
        </w:rPr>
        <w:t>c</w:t>
      </w:r>
      <w:r w:rsidRPr="00781894">
        <w:rPr>
          <w:sz w:val="24"/>
          <w:szCs w:val="24"/>
        </w:rPr>
        <w:t xml:space="preserve">onditional </w:t>
      </w:r>
      <w:r w:rsidR="002A7627" w:rsidRPr="00781894">
        <w:rPr>
          <w:sz w:val="24"/>
          <w:szCs w:val="24"/>
        </w:rPr>
        <w:t>c</w:t>
      </w:r>
      <w:r w:rsidRPr="00781894">
        <w:rPr>
          <w:sz w:val="24"/>
          <w:szCs w:val="24"/>
        </w:rPr>
        <w:t xml:space="preserve">ash </w:t>
      </w:r>
      <w:r w:rsidR="002A7627" w:rsidRPr="00781894">
        <w:rPr>
          <w:sz w:val="24"/>
          <w:szCs w:val="24"/>
        </w:rPr>
        <w:t>t</w:t>
      </w:r>
      <w:r w:rsidRPr="00781894">
        <w:rPr>
          <w:sz w:val="24"/>
          <w:szCs w:val="24"/>
        </w:rPr>
        <w:t xml:space="preserve">ransfer, this program contributes to poverty alleviation, especially in improving access to education and health. This research tends to ignore that not all recipients are poor groups who really need help, because they are more focused on how policies are implemented, how the mechanism for transferring funds, and how the recipients respond to the assistance provided. </w:t>
      </w:r>
      <w:r w:rsidR="00EE10CE" w:rsidRPr="00781894">
        <w:rPr>
          <w:sz w:val="24"/>
          <w:szCs w:val="24"/>
        </w:rPr>
        <w:t>Another</w:t>
      </w:r>
      <w:r w:rsidRPr="00781894">
        <w:rPr>
          <w:sz w:val="24"/>
          <w:szCs w:val="24"/>
        </w:rPr>
        <w:t xml:space="preserve"> studies </w:t>
      </w:r>
      <w:r w:rsidR="00EE10CE" w:rsidRPr="00781894">
        <w:rPr>
          <w:sz w:val="24"/>
          <w:szCs w:val="24"/>
        </w:rPr>
        <w:t>by</w:t>
      </w:r>
      <w:r w:rsidRPr="00781894">
        <w:rPr>
          <w:sz w:val="24"/>
          <w:szCs w:val="24"/>
        </w:rPr>
        <w:t xml:space="preserve"> Suryana, Sugiana &amp; Trulline (2016), Marnah, Husaini, &amp; Ilmi (2016), Putri &amp; Noer (2020), and Razali &amp; Putri (2020) examine how program recipients respond in education and health services. In this case, they tend to see two different sides: on the one hand, how beneficiaries use the full potential of the program, and on the other hand how recipients are actually reluctant to use the assistance they receive. This happens for two reasons: </w:t>
      </w:r>
      <w:r w:rsidRPr="00781894">
        <w:rPr>
          <w:i/>
          <w:iCs/>
          <w:sz w:val="24"/>
          <w:szCs w:val="24"/>
        </w:rPr>
        <w:t>First</w:t>
      </w:r>
      <w:r w:rsidRPr="00781894">
        <w:rPr>
          <w:sz w:val="24"/>
          <w:szCs w:val="24"/>
        </w:rPr>
        <w:t xml:space="preserve">, the recipient's ignorance of all the potential assistance they have, so they do not use the services and facilities provided. </w:t>
      </w:r>
      <w:r w:rsidRPr="00781894">
        <w:rPr>
          <w:i/>
          <w:iCs/>
          <w:sz w:val="24"/>
          <w:szCs w:val="24"/>
        </w:rPr>
        <w:t>Second</w:t>
      </w:r>
      <w:r w:rsidRPr="00781894">
        <w:rPr>
          <w:sz w:val="24"/>
          <w:szCs w:val="24"/>
        </w:rPr>
        <w:t>, refusal to use assistance can arise from organizers who carry out discriminatory actions, for example refusing to serve until deliberately slowing down services, so recipients of assistance are reluctant to use the services available.</w:t>
      </w:r>
    </w:p>
    <w:p w:rsidR="00EE10CE" w:rsidRPr="00781894" w:rsidRDefault="00EE10CE" w:rsidP="00EE10CE">
      <w:pPr>
        <w:spacing w:before="19" w:line="260" w:lineRule="exact"/>
        <w:ind w:firstLine="720"/>
        <w:jc w:val="both"/>
        <w:rPr>
          <w:sz w:val="24"/>
          <w:szCs w:val="24"/>
        </w:rPr>
      </w:pPr>
      <w:r w:rsidRPr="00781894">
        <w:rPr>
          <w:sz w:val="24"/>
          <w:szCs w:val="24"/>
        </w:rPr>
        <w:t>The second category is research that focuses on field assistance teams. Research by Aminuddin &amp; Sari (2016), Aminuddin &amp; Syirah (2016), and Rahmawati &amp; Kisworo (2017) for example, explains that the program facilitator team must carry out four main points: facilitator, educator, community representative, and have knowledge of various technical matters related to the program. These studies found major obstacles that were often faced by the team, including difficulties in verifying and validating recipient data that had to be done manually, moving locations of assignments that often made the process of adaptation to the new environment, information and/or policies that often changed suddenly, and locations of assistance that were difficult to access.</w:t>
      </w:r>
    </w:p>
    <w:p w:rsidR="00EE10CE" w:rsidRPr="00781894" w:rsidRDefault="00EE10CE" w:rsidP="00085C7A">
      <w:pPr>
        <w:spacing w:before="19" w:line="260" w:lineRule="exact"/>
        <w:ind w:firstLine="720"/>
        <w:jc w:val="both"/>
        <w:rPr>
          <w:sz w:val="24"/>
          <w:szCs w:val="24"/>
        </w:rPr>
      </w:pPr>
      <w:r w:rsidRPr="00781894">
        <w:rPr>
          <w:sz w:val="24"/>
          <w:szCs w:val="24"/>
        </w:rPr>
        <w:t xml:space="preserve">The third category focuses more on criticism of social safety net policies. Research from Lee &amp; Hwang (2016), Suleman &amp; Resnawati (2017), Restianti (2017), Ayuningtyas &amp; Rahaju (2018), Dehani, Hernawan, &amp; Purnamasari (2018), Miranda, Sunyata, &amp; Arifin (2019), Alexandri (2020), and Wulandari, Muchsin, &amp; Khoiron (2020) criticized the program only as a top-down policy, from the government to the people. As the community is a passive recipient of the policy, so the policy tends to fail to lift poverty in the community. This happens because of the lack of community social participation in implementation and supervision. In beneficiary data collection, for example, although this program has significance in providing access to education and health services, in its implementation many poor families who should receive assistance are missed due to invalid data. Likewise in monitoring and evaluation by the community, because this program is not a bottom-up program, there is no participation and involvement of the community in this program, which, in most indicators used by the government, can be a successful policy indicator. On the other hand, some studies tend to blame the poor as recipients of the program, which still makes the assistance provided be limited to </w:t>
      </w:r>
      <w:r w:rsidRPr="00781894">
        <w:rPr>
          <w:sz w:val="24"/>
          <w:szCs w:val="24"/>
        </w:rPr>
        <w:lastRenderedPageBreak/>
        <w:t>short-term assistance - for example to pay debts, not in the long term. So</w:t>
      </w:r>
      <w:r w:rsidR="00085C7A" w:rsidRPr="00781894">
        <w:rPr>
          <w:sz w:val="24"/>
          <w:szCs w:val="24"/>
        </w:rPr>
        <w:t>,</w:t>
      </w:r>
      <w:r w:rsidRPr="00781894">
        <w:rPr>
          <w:sz w:val="24"/>
          <w:szCs w:val="24"/>
        </w:rPr>
        <w:t xml:space="preserve"> that the process of poverty alleviation is only patching </w:t>
      </w:r>
      <w:r w:rsidR="00085C7A" w:rsidRPr="00781894">
        <w:rPr>
          <w:sz w:val="24"/>
          <w:szCs w:val="24"/>
        </w:rPr>
        <w:t xml:space="preserve">the </w:t>
      </w:r>
      <w:r w:rsidRPr="00781894">
        <w:rPr>
          <w:sz w:val="24"/>
          <w:szCs w:val="24"/>
        </w:rPr>
        <w:t>holes</w:t>
      </w:r>
      <w:r w:rsidR="00085C7A" w:rsidRPr="00781894">
        <w:rPr>
          <w:sz w:val="24"/>
          <w:szCs w:val="24"/>
        </w:rPr>
        <w:t>,</w:t>
      </w:r>
      <w:r w:rsidRPr="00781894">
        <w:rPr>
          <w:sz w:val="24"/>
          <w:szCs w:val="24"/>
        </w:rPr>
        <w:t xml:space="preserve"> rather than solving the root of the problems.</w:t>
      </w:r>
    </w:p>
    <w:p w:rsidR="00EE10CE" w:rsidRPr="00781894" w:rsidRDefault="00EE10CE" w:rsidP="00085C7A">
      <w:pPr>
        <w:spacing w:before="19" w:line="260" w:lineRule="exact"/>
        <w:ind w:firstLine="720"/>
        <w:jc w:val="both"/>
        <w:rPr>
          <w:sz w:val="24"/>
          <w:szCs w:val="24"/>
        </w:rPr>
      </w:pPr>
      <w:r w:rsidRPr="00781894">
        <w:rPr>
          <w:sz w:val="24"/>
          <w:szCs w:val="24"/>
        </w:rPr>
        <w:t xml:space="preserve">The most crucial issue is, the various studies above missed one crucial point: bureaucracy. The implementation of the program, the process of implementing the social safety net created by the state, how the executive apparatus implements the policy, how the policy actually helps the poor, and the obstacles that arise in the process are the consequences of the bureaucracy. </w:t>
      </w:r>
      <w:proofErr w:type="gramStart"/>
      <w:r w:rsidR="00085C7A" w:rsidRPr="00781894">
        <w:rPr>
          <w:sz w:val="24"/>
          <w:szCs w:val="24"/>
        </w:rPr>
        <w:t>The c</w:t>
      </w:r>
      <w:r w:rsidRPr="00781894">
        <w:rPr>
          <w:sz w:val="24"/>
          <w:szCs w:val="24"/>
        </w:rPr>
        <w:t>riti</w:t>
      </w:r>
      <w:r w:rsidR="00085C7A" w:rsidRPr="00781894">
        <w:rPr>
          <w:sz w:val="24"/>
          <w:szCs w:val="24"/>
        </w:rPr>
        <w:t>que</w:t>
      </w:r>
      <w:r w:rsidR="002E2D0C" w:rsidRPr="00781894">
        <w:rPr>
          <w:sz w:val="24"/>
          <w:szCs w:val="24"/>
        </w:rPr>
        <w:t>s</w:t>
      </w:r>
      <w:r w:rsidRPr="00781894">
        <w:rPr>
          <w:sz w:val="24"/>
          <w:szCs w:val="24"/>
        </w:rPr>
        <w:t xml:space="preserve"> </w:t>
      </w:r>
      <w:r w:rsidR="00085C7A" w:rsidRPr="00781894">
        <w:rPr>
          <w:sz w:val="24"/>
          <w:szCs w:val="24"/>
        </w:rPr>
        <w:t>that</w:t>
      </w:r>
      <w:r w:rsidRPr="00781894">
        <w:rPr>
          <w:sz w:val="24"/>
          <w:szCs w:val="24"/>
        </w:rPr>
        <w:t xml:space="preserve"> programs are not on target, wasteful in the budget, lack of community participation in preparing the policy agenda </w:t>
      </w:r>
      <w:r w:rsidR="00085C7A" w:rsidRPr="00781894">
        <w:rPr>
          <w:sz w:val="24"/>
          <w:szCs w:val="24"/>
        </w:rPr>
        <w:t>or</w:t>
      </w:r>
      <w:r w:rsidRPr="00781894">
        <w:rPr>
          <w:sz w:val="24"/>
          <w:szCs w:val="24"/>
        </w:rPr>
        <w:t xml:space="preserve"> overseeing the course of the policy.</w:t>
      </w:r>
      <w:proofErr w:type="gramEnd"/>
      <w:r w:rsidRPr="00781894">
        <w:rPr>
          <w:sz w:val="24"/>
          <w:szCs w:val="24"/>
        </w:rPr>
        <w:t xml:space="preserve"> Such criticism is indeed necessary, but ignores one fundamental phenomenon: that a very long bureaucratization process is a universal phenomenon</w:t>
      </w:r>
      <w:r w:rsidR="0098426F" w:rsidRPr="00781894">
        <w:rPr>
          <w:sz w:val="24"/>
          <w:szCs w:val="24"/>
        </w:rPr>
        <w:t xml:space="preserve"> and</w:t>
      </w:r>
      <w:r w:rsidRPr="00781894">
        <w:rPr>
          <w:sz w:val="24"/>
          <w:szCs w:val="24"/>
        </w:rPr>
        <w:t xml:space="preserve"> inherent</w:t>
      </w:r>
      <w:r w:rsidR="0098426F" w:rsidRPr="00781894">
        <w:rPr>
          <w:sz w:val="24"/>
          <w:szCs w:val="24"/>
        </w:rPr>
        <w:t>ly within</w:t>
      </w:r>
      <w:r w:rsidRPr="00781894">
        <w:rPr>
          <w:sz w:val="24"/>
          <w:szCs w:val="24"/>
        </w:rPr>
        <w:t xml:space="preserve"> policy. So criticizing policies without understanding how a policy should be carried </w:t>
      </w:r>
      <w:proofErr w:type="gramStart"/>
      <w:r w:rsidRPr="00781894">
        <w:rPr>
          <w:sz w:val="24"/>
          <w:szCs w:val="24"/>
        </w:rPr>
        <w:t>out,</w:t>
      </w:r>
      <w:proofErr w:type="gramEnd"/>
      <w:r w:rsidRPr="00781894">
        <w:rPr>
          <w:sz w:val="24"/>
          <w:szCs w:val="24"/>
        </w:rPr>
        <w:t xml:space="preserve"> and how the policy makers and policy implementers respond when problems arise is careless and arrogant. On the other hand, to add to the complexity of the problem, this study will look at how a policy must be implemented in a quick time, especially in a pandemic such as now, which in a certain degree, will add to the complexity of the implementation problem of the policy itself.</w:t>
      </w:r>
    </w:p>
    <w:p w:rsidR="0098426F" w:rsidRPr="00781894" w:rsidRDefault="0098426F" w:rsidP="0098426F">
      <w:pPr>
        <w:spacing w:before="19" w:line="260" w:lineRule="exact"/>
        <w:ind w:firstLine="720"/>
        <w:jc w:val="both"/>
        <w:rPr>
          <w:sz w:val="24"/>
          <w:szCs w:val="24"/>
        </w:rPr>
      </w:pPr>
      <w:r w:rsidRPr="00781894">
        <w:rPr>
          <w:sz w:val="24"/>
          <w:szCs w:val="24"/>
        </w:rPr>
        <w:t xml:space="preserve">Schmidt, Shore-Sheppard, &amp; Watson (2016) note that when discussing food safety in the social safety net program, it is important to discuss the technical matters discussed in field implementation. The study of Mutchler, Li, &amp; Xu (2018) for example, uses an elderly index, seeing that social safety nets are not very successful in establishing a stable economy and benefiting the wider community, especially for older people. How does the policy actually close access for the elderly because of the complexity of the bureaucratic </w:t>
      </w:r>
      <w:proofErr w:type="gramStart"/>
      <w:r w:rsidRPr="00781894">
        <w:rPr>
          <w:sz w:val="24"/>
          <w:szCs w:val="24"/>
        </w:rPr>
        <w:t>issues.</w:t>
      </w:r>
      <w:proofErr w:type="gramEnd"/>
      <w:r w:rsidRPr="00781894">
        <w:rPr>
          <w:sz w:val="24"/>
          <w:szCs w:val="24"/>
        </w:rPr>
        <w:t xml:space="preserve"> At this point, research on social safety net policies must not only look at </w:t>
      </w:r>
      <w:r w:rsidRPr="00781894">
        <w:rPr>
          <w:i/>
          <w:iCs/>
          <w:sz w:val="24"/>
          <w:szCs w:val="24"/>
        </w:rPr>
        <w:t>how</w:t>
      </w:r>
      <w:r w:rsidRPr="00781894">
        <w:rPr>
          <w:sz w:val="24"/>
          <w:szCs w:val="24"/>
        </w:rPr>
        <w:t xml:space="preserve"> policies are carried out, but must also look at how policies </w:t>
      </w:r>
      <w:r w:rsidRPr="00781894">
        <w:rPr>
          <w:i/>
          <w:iCs/>
          <w:sz w:val="24"/>
          <w:szCs w:val="24"/>
        </w:rPr>
        <w:t>should be</w:t>
      </w:r>
      <w:r w:rsidRPr="00781894">
        <w:rPr>
          <w:sz w:val="24"/>
          <w:szCs w:val="24"/>
        </w:rPr>
        <w:t xml:space="preserve"> carried out, as well as </w:t>
      </w:r>
      <w:r w:rsidRPr="00781894">
        <w:rPr>
          <w:i/>
          <w:iCs/>
          <w:sz w:val="24"/>
          <w:szCs w:val="24"/>
        </w:rPr>
        <w:t>predict</w:t>
      </w:r>
      <w:r w:rsidRPr="00781894">
        <w:rPr>
          <w:sz w:val="24"/>
          <w:szCs w:val="24"/>
        </w:rPr>
        <w:t xml:space="preserve"> their impact when they are done. </w:t>
      </w:r>
      <w:proofErr w:type="gramStart"/>
      <w:r w:rsidRPr="00781894">
        <w:rPr>
          <w:sz w:val="24"/>
          <w:szCs w:val="24"/>
        </w:rPr>
        <w:t>So that the resulting criticism will be able to provide input for improvement, especially when a policy must be carried out immediately.</w:t>
      </w:r>
      <w:proofErr w:type="gramEnd"/>
    </w:p>
    <w:p w:rsidR="00EE10CE" w:rsidRPr="00781894" w:rsidRDefault="00EE10CE" w:rsidP="00EE10CE">
      <w:pPr>
        <w:spacing w:before="19" w:line="260" w:lineRule="exact"/>
        <w:jc w:val="both"/>
        <w:rPr>
          <w:sz w:val="24"/>
          <w:szCs w:val="24"/>
        </w:rPr>
      </w:pPr>
    </w:p>
    <w:p w:rsidR="00EE1DF8" w:rsidRPr="00781894" w:rsidRDefault="00CA799F" w:rsidP="00CA799F">
      <w:pPr>
        <w:ind w:right="3142"/>
        <w:rPr>
          <w:sz w:val="28"/>
          <w:szCs w:val="28"/>
        </w:rPr>
      </w:pPr>
      <w:r w:rsidRPr="00781894">
        <w:rPr>
          <w:b/>
          <w:sz w:val="28"/>
          <w:szCs w:val="28"/>
        </w:rPr>
        <w:t>Research Method</w:t>
      </w:r>
    </w:p>
    <w:p w:rsidR="00EE1DF8" w:rsidRPr="00781894" w:rsidRDefault="00BE1A89" w:rsidP="00D85206">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Initially, this research was not actually intended to </w:t>
      </w:r>
      <w:r w:rsidRPr="00781894">
        <w:rPr>
          <w:rFonts w:asciiTheme="majorBidi" w:hAnsiTheme="majorBidi" w:cstheme="majorBidi"/>
          <w:sz w:val="24"/>
          <w:szCs w:val="24"/>
          <w:lang w:val="id-ID"/>
        </w:rPr>
        <w:t xml:space="preserve">study </w:t>
      </w:r>
      <w:r w:rsidRPr="00781894">
        <w:rPr>
          <w:rFonts w:asciiTheme="majorBidi" w:hAnsiTheme="majorBidi" w:cstheme="majorBidi"/>
          <w:sz w:val="24"/>
          <w:szCs w:val="24"/>
        </w:rPr>
        <w:t xml:space="preserve">the social safety net within the framework of Covid-19, because this research had been carried out since 2018. </w:t>
      </w:r>
      <w:r w:rsidR="002A7627" w:rsidRPr="00781894">
        <w:rPr>
          <w:rFonts w:asciiTheme="majorBidi" w:hAnsiTheme="majorBidi" w:cstheme="majorBidi"/>
          <w:sz w:val="24"/>
          <w:szCs w:val="24"/>
        </w:rPr>
        <w:t>T</w:t>
      </w:r>
      <w:r w:rsidRPr="00781894">
        <w:rPr>
          <w:rFonts w:asciiTheme="majorBidi" w:hAnsiTheme="majorBidi" w:cstheme="majorBidi"/>
          <w:sz w:val="24"/>
          <w:szCs w:val="24"/>
        </w:rPr>
        <w:t xml:space="preserve">his </w:t>
      </w:r>
      <w:r w:rsidR="002A7627" w:rsidRPr="00781894">
        <w:rPr>
          <w:rFonts w:asciiTheme="majorBidi" w:hAnsiTheme="majorBidi" w:cstheme="majorBidi"/>
          <w:sz w:val="24"/>
          <w:szCs w:val="24"/>
        </w:rPr>
        <w:t>research</w:t>
      </w:r>
      <w:r w:rsidRPr="00781894">
        <w:rPr>
          <w:rFonts w:asciiTheme="majorBidi" w:hAnsiTheme="majorBidi" w:cstheme="majorBidi"/>
          <w:sz w:val="24"/>
          <w:szCs w:val="24"/>
        </w:rPr>
        <w:t xml:space="preserve"> looked at </w:t>
      </w:r>
      <w:r w:rsidRPr="00781894">
        <w:rPr>
          <w:rFonts w:asciiTheme="majorBidi" w:hAnsiTheme="majorBidi" w:cstheme="majorBidi"/>
          <w:sz w:val="24"/>
          <w:szCs w:val="24"/>
          <w:lang w:val="id-ID"/>
        </w:rPr>
        <w:t xml:space="preserve">on </w:t>
      </w:r>
      <w:r w:rsidRPr="00781894">
        <w:rPr>
          <w:rFonts w:asciiTheme="majorBidi" w:hAnsiTheme="majorBidi" w:cstheme="majorBidi"/>
          <w:sz w:val="24"/>
          <w:szCs w:val="24"/>
        </w:rPr>
        <w:t xml:space="preserve">how the </w:t>
      </w:r>
      <w:proofErr w:type="gramStart"/>
      <w:r w:rsidRPr="00781894">
        <w:rPr>
          <w:rFonts w:asciiTheme="majorBidi" w:hAnsiTheme="majorBidi" w:cstheme="majorBidi"/>
          <w:sz w:val="24"/>
          <w:szCs w:val="24"/>
        </w:rPr>
        <w:t xml:space="preserve">implementation of the </w:t>
      </w:r>
      <w:r w:rsidR="00495544" w:rsidRPr="00781894">
        <w:rPr>
          <w:rFonts w:asciiTheme="majorBidi" w:hAnsiTheme="majorBidi" w:cstheme="majorBidi"/>
          <w:i/>
          <w:iCs/>
          <w:sz w:val="24"/>
          <w:szCs w:val="24"/>
        </w:rPr>
        <w:t>Sembako</w:t>
      </w:r>
      <w:r w:rsidRPr="00781894">
        <w:rPr>
          <w:rFonts w:asciiTheme="majorBidi" w:hAnsiTheme="majorBidi" w:cstheme="majorBidi"/>
          <w:sz w:val="24"/>
          <w:szCs w:val="24"/>
          <w:lang w:val="id-ID"/>
        </w:rPr>
        <w:t xml:space="preserve"> </w:t>
      </w:r>
      <w:r w:rsidR="006E0331" w:rsidRPr="00781894">
        <w:rPr>
          <w:rFonts w:asciiTheme="majorBidi" w:hAnsiTheme="majorBidi" w:cstheme="majorBidi"/>
          <w:sz w:val="24"/>
          <w:szCs w:val="24"/>
        </w:rPr>
        <w:t>Program</w:t>
      </w:r>
      <w:r w:rsidRPr="00781894">
        <w:rPr>
          <w:rFonts w:asciiTheme="majorBidi" w:hAnsiTheme="majorBidi" w:cstheme="majorBidi"/>
          <w:sz w:val="24"/>
          <w:szCs w:val="24"/>
        </w:rPr>
        <w:t xml:space="preserve"> were</w:t>
      </w:r>
      <w:proofErr w:type="gramEnd"/>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being carried out</w:t>
      </w:r>
      <w:r w:rsidRPr="00781894">
        <w:rPr>
          <w:rFonts w:asciiTheme="majorBidi" w:hAnsiTheme="majorBidi" w:cstheme="majorBidi"/>
          <w:sz w:val="24"/>
          <w:szCs w:val="24"/>
        </w:rPr>
        <w:t xml:space="preserve">. </w:t>
      </w:r>
      <w:r w:rsidR="002A7627" w:rsidRPr="00781894">
        <w:rPr>
          <w:rFonts w:asciiTheme="majorBidi" w:hAnsiTheme="majorBidi" w:cstheme="majorBidi"/>
          <w:sz w:val="24"/>
          <w:szCs w:val="24"/>
        </w:rPr>
        <w:t>T</w:t>
      </w:r>
      <w:r w:rsidRPr="00781894">
        <w:rPr>
          <w:rFonts w:asciiTheme="majorBidi" w:hAnsiTheme="majorBidi" w:cstheme="majorBidi"/>
          <w:sz w:val="24"/>
          <w:szCs w:val="24"/>
        </w:rPr>
        <w:t>h</w:t>
      </w:r>
      <w:r w:rsidR="002A7627" w:rsidRPr="00781894">
        <w:rPr>
          <w:rFonts w:asciiTheme="majorBidi" w:hAnsiTheme="majorBidi" w:cstheme="majorBidi"/>
          <w:sz w:val="24"/>
          <w:szCs w:val="24"/>
        </w:rPr>
        <w:t>i</w:t>
      </w:r>
      <w:r w:rsidRPr="00781894">
        <w:rPr>
          <w:rFonts w:asciiTheme="majorBidi" w:hAnsiTheme="majorBidi" w:cstheme="majorBidi"/>
          <w:sz w:val="24"/>
          <w:szCs w:val="24"/>
        </w:rPr>
        <w:t xml:space="preserve">s </w:t>
      </w:r>
      <w:r w:rsidR="002A7627" w:rsidRPr="00781894">
        <w:rPr>
          <w:rFonts w:asciiTheme="majorBidi" w:hAnsiTheme="majorBidi" w:cstheme="majorBidi"/>
          <w:sz w:val="24"/>
          <w:szCs w:val="24"/>
        </w:rPr>
        <w:t>program is</w:t>
      </w:r>
      <w:r w:rsidRPr="00781894">
        <w:rPr>
          <w:rFonts w:asciiTheme="majorBidi" w:hAnsiTheme="majorBidi" w:cstheme="majorBidi"/>
          <w:sz w:val="24"/>
          <w:szCs w:val="24"/>
        </w:rPr>
        <w:t xml:space="preserve"> not new programs that are deliberately created to help the community in the midst of the Covid-19 pandemic, </w:t>
      </w:r>
      <w:r w:rsidRPr="00781894">
        <w:rPr>
          <w:rFonts w:asciiTheme="majorBidi" w:hAnsiTheme="majorBidi" w:cstheme="majorBidi"/>
          <w:sz w:val="24"/>
          <w:szCs w:val="24"/>
          <w:lang w:val="id-ID"/>
        </w:rPr>
        <w:t xml:space="preserve">as the </w:t>
      </w:r>
      <w:r w:rsidR="002A7627" w:rsidRPr="00781894">
        <w:rPr>
          <w:rFonts w:asciiTheme="majorBidi" w:hAnsiTheme="majorBidi" w:cstheme="majorBidi"/>
          <w:sz w:val="24"/>
          <w:szCs w:val="24"/>
        </w:rPr>
        <w:t xml:space="preserve">program </w:t>
      </w:r>
      <w:r w:rsidRPr="00781894">
        <w:rPr>
          <w:rFonts w:asciiTheme="majorBidi" w:hAnsiTheme="majorBidi" w:cstheme="majorBidi"/>
          <w:sz w:val="24"/>
          <w:szCs w:val="24"/>
        </w:rPr>
        <w:t xml:space="preserve">have been around since 2016 and have started running since 2017. However, </w:t>
      </w:r>
      <w:r w:rsidR="002A7627" w:rsidRPr="00781894">
        <w:rPr>
          <w:rFonts w:asciiTheme="majorBidi" w:hAnsiTheme="majorBidi" w:cstheme="majorBidi"/>
          <w:sz w:val="24"/>
          <w:szCs w:val="24"/>
        </w:rPr>
        <w:t>the</w:t>
      </w:r>
      <w:r w:rsidRPr="00781894">
        <w:rPr>
          <w:rFonts w:asciiTheme="majorBidi" w:hAnsiTheme="majorBidi" w:cstheme="majorBidi"/>
          <w:sz w:val="24"/>
          <w:szCs w:val="24"/>
        </w:rPr>
        <w:t xml:space="preserve"> programs are currently in the spotlight, because </w:t>
      </w:r>
      <w:r w:rsidR="002A7627" w:rsidRPr="00781894">
        <w:rPr>
          <w:rFonts w:asciiTheme="majorBidi" w:hAnsiTheme="majorBidi" w:cstheme="majorBidi"/>
          <w:sz w:val="24"/>
          <w:szCs w:val="24"/>
        </w:rPr>
        <w:t>it</w:t>
      </w:r>
      <w:r w:rsidRPr="00781894">
        <w:rPr>
          <w:rFonts w:asciiTheme="majorBidi" w:hAnsiTheme="majorBidi" w:cstheme="majorBidi"/>
          <w:sz w:val="24"/>
          <w:szCs w:val="24"/>
        </w:rPr>
        <w:t xml:space="preserve"> becoming the backbone of the social security program </w:t>
      </w:r>
      <w:r w:rsidRPr="00781894">
        <w:rPr>
          <w:rFonts w:asciiTheme="majorBidi" w:hAnsiTheme="majorBidi" w:cstheme="majorBidi"/>
          <w:sz w:val="24"/>
          <w:szCs w:val="24"/>
          <w:lang w:val="id-ID"/>
        </w:rPr>
        <w:t xml:space="preserve">for </w:t>
      </w:r>
      <w:r w:rsidRPr="00781894">
        <w:rPr>
          <w:rFonts w:asciiTheme="majorBidi" w:hAnsiTheme="majorBidi" w:cstheme="majorBidi"/>
          <w:sz w:val="24"/>
          <w:szCs w:val="24"/>
        </w:rPr>
        <w:t xml:space="preserve">poor people that </w:t>
      </w:r>
      <w:r w:rsidRPr="00781894">
        <w:rPr>
          <w:rFonts w:asciiTheme="majorBidi" w:hAnsiTheme="majorBidi" w:cstheme="majorBidi"/>
          <w:sz w:val="24"/>
          <w:szCs w:val="24"/>
          <w:lang w:val="id-ID"/>
        </w:rPr>
        <w:t xml:space="preserve">were </w:t>
      </w:r>
      <w:r w:rsidRPr="00781894">
        <w:rPr>
          <w:rFonts w:asciiTheme="majorBidi" w:hAnsiTheme="majorBidi" w:cstheme="majorBidi"/>
          <w:sz w:val="24"/>
          <w:szCs w:val="24"/>
        </w:rPr>
        <w:t>directly affected by Covid-19.</w:t>
      </w:r>
      <w:r w:rsidR="0098426F" w:rsidRPr="00781894">
        <w:rPr>
          <w:rFonts w:asciiTheme="majorBidi" w:hAnsiTheme="majorBidi" w:cstheme="majorBidi"/>
          <w:sz w:val="24"/>
          <w:szCs w:val="24"/>
        </w:rPr>
        <w:t xml:space="preserve"> </w:t>
      </w:r>
      <w:r w:rsidRPr="00781894">
        <w:rPr>
          <w:rFonts w:asciiTheme="majorBidi" w:hAnsiTheme="majorBidi" w:cstheme="majorBidi"/>
          <w:sz w:val="24"/>
          <w:szCs w:val="24"/>
        </w:rPr>
        <w:t>By making th</w:t>
      </w:r>
      <w:r w:rsidR="002A7627" w:rsidRPr="00781894">
        <w:rPr>
          <w:rFonts w:asciiTheme="majorBidi" w:hAnsiTheme="majorBidi" w:cstheme="majorBidi"/>
          <w:sz w:val="24"/>
          <w:szCs w:val="24"/>
        </w:rPr>
        <w:t>is</w:t>
      </w:r>
      <w:r w:rsidRPr="00781894">
        <w:rPr>
          <w:rFonts w:asciiTheme="majorBidi" w:hAnsiTheme="majorBidi" w:cstheme="majorBidi"/>
          <w:sz w:val="24"/>
          <w:szCs w:val="24"/>
        </w:rPr>
        <w:t xml:space="preserve"> </w:t>
      </w:r>
      <w:r w:rsidR="00CA799F" w:rsidRPr="00781894">
        <w:rPr>
          <w:rFonts w:asciiTheme="majorBidi" w:hAnsiTheme="majorBidi" w:cstheme="majorBidi"/>
          <w:sz w:val="24"/>
          <w:szCs w:val="24"/>
        </w:rPr>
        <w:t xml:space="preserve">program </w:t>
      </w:r>
      <w:r w:rsidRPr="00781894">
        <w:rPr>
          <w:rFonts w:asciiTheme="majorBidi" w:hAnsiTheme="majorBidi" w:cstheme="majorBidi"/>
          <w:sz w:val="24"/>
          <w:szCs w:val="24"/>
          <w:lang w:val="id-ID"/>
        </w:rPr>
        <w:t xml:space="preserve">as </w:t>
      </w:r>
      <w:r w:rsidRPr="00781894">
        <w:rPr>
          <w:rFonts w:asciiTheme="majorBidi" w:hAnsiTheme="majorBidi" w:cstheme="majorBidi"/>
          <w:sz w:val="24"/>
          <w:szCs w:val="24"/>
        </w:rPr>
        <w:t>the main social safety net program</w:t>
      </w:r>
      <w:r w:rsidRPr="00781894">
        <w:rPr>
          <w:rFonts w:asciiTheme="majorBidi" w:hAnsiTheme="majorBidi" w:cstheme="majorBidi"/>
          <w:sz w:val="24"/>
          <w:szCs w:val="24"/>
          <w:lang w:val="id-ID"/>
        </w:rPr>
        <w:t>s</w:t>
      </w:r>
      <w:r w:rsidRPr="00781894">
        <w:rPr>
          <w:rFonts w:asciiTheme="majorBidi" w:hAnsiTheme="majorBidi" w:cstheme="majorBidi"/>
          <w:sz w:val="24"/>
          <w:szCs w:val="24"/>
        </w:rPr>
        <w:t xml:space="preserve">, it is important to see how policies are formulated and must be implemented in various regions. To support the research, </w:t>
      </w:r>
      <w:r w:rsidR="0098426F" w:rsidRPr="00781894">
        <w:rPr>
          <w:rFonts w:asciiTheme="majorBidi" w:hAnsiTheme="majorBidi" w:cstheme="majorBidi"/>
          <w:sz w:val="24"/>
          <w:szCs w:val="24"/>
        </w:rPr>
        <w:t>we</w:t>
      </w:r>
      <w:r w:rsidRPr="00781894">
        <w:rPr>
          <w:rFonts w:asciiTheme="majorBidi" w:hAnsiTheme="majorBidi" w:cstheme="majorBidi"/>
          <w:sz w:val="24"/>
          <w:szCs w:val="24"/>
        </w:rPr>
        <w:t xml:space="preserve"> collected various policy documents, talked with </w:t>
      </w:r>
      <w:r w:rsidR="00D85206" w:rsidRPr="00781894">
        <w:rPr>
          <w:rFonts w:asciiTheme="majorBidi" w:hAnsiTheme="majorBidi" w:cstheme="majorBidi"/>
          <w:i/>
          <w:iCs/>
          <w:sz w:val="24"/>
          <w:szCs w:val="24"/>
        </w:rPr>
        <w:t>Sembako</w:t>
      </w:r>
      <w:r w:rsidR="00495544" w:rsidRPr="00781894">
        <w:rPr>
          <w:rFonts w:asciiTheme="majorBidi" w:hAnsiTheme="majorBidi" w:cstheme="majorBidi"/>
          <w:sz w:val="24"/>
          <w:szCs w:val="24"/>
          <w:lang w:val="id-ID"/>
        </w:rPr>
        <w:t xml:space="preserve"> Program</w:t>
      </w:r>
      <w:r w:rsidRPr="00781894">
        <w:rPr>
          <w:rFonts w:asciiTheme="majorBidi" w:hAnsiTheme="majorBidi" w:cstheme="majorBidi"/>
          <w:sz w:val="24"/>
          <w:szCs w:val="24"/>
        </w:rPr>
        <w:t xml:space="preserve"> officers and implementers of data verification and validation, and interviewed various stakeholders in four cities: Depok City, Bekasi City, Bogor City, and </w:t>
      </w:r>
      <w:r w:rsidRPr="00781894">
        <w:rPr>
          <w:rFonts w:asciiTheme="majorBidi" w:hAnsiTheme="majorBidi" w:cstheme="majorBidi"/>
          <w:sz w:val="24"/>
          <w:szCs w:val="24"/>
          <w:lang w:val="id-ID"/>
        </w:rPr>
        <w:t xml:space="preserve">South </w:t>
      </w:r>
      <w:r w:rsidRPr="00781894">
        <w:rPr>
          <w:rFonts w:asciiTheme="majorBidi" w:hAnsiTheme="majorBidi" w:cstheme="majorBidi"/>
          <w:sz w:val="24"/>
          <w:szCs w:val="24"/>
        </w:rPr>
        <w:t xml:space="preserve">Tangerang </w:t>
      </w:r>
      <w:r w:rsidRPr="00781894">
        <w:rPr>
          <w:rFonts w:asciiTheme="majorBidi" w:hAnsiTheme="majorBidi" w:cstheme="majorBidi"/>
          <w:sz w:val="24"/>
          <w:szCs w:val="24"/>
          <w:lang w:val="id-ID"/>
        </w:rPr>
        <w:t xml:space="preserve">City in </w:t>
      </w:r>
      <w:r w:rsidRPr="00781894">
        <w:rPr>
          <w:rFonts w:asciiTheme="majorBidi" w:hAnsiTheme="majorBidi" w:cstheme="majorBidi"/>
          <w:sz w:val="24"/>
          <w:szCs w:val="24"/>
        </w:rPr>
        <w:t>relat</w:t>
      </w:r>
      <w:r w:rsidRPr="00781894">
        <w:rPr>
          <w:rFonts w:asciiTheme="majorBidi" w:hAnsiTheme="majorBidi" w:cstheme="majorBidi"/>
          <w:sz w:val="24"/>
          <w:szCs w:val="24"/>
          <w:lang w:val="id-ID"/>
        </w:rPr>
        <w:t>ion</w:t>
      </w:r>
      <w:r w:rsidRPr="00781894">
        <w:rPr>
          <w:rFonts w:asciiTheme="majorBidi" w:hAnsiTheme="majorBidi" w:cstheme="majorBidi"/>
          <w:sz w:val="24"/>
          <w:szCs w:val="24"/>
        </w:rPr>
        <w:t xml:space="preserve"> to the implementation of this program, before Covid-19 and when the Covid-19 pandemic took place.</w:t>
      </w:r>
    </w:p>
    <w:p w:rsidR="0098426F" w:rsidRPr="00781894" w:rsidRDefault="0098426F" w:rsidP="0098426F">
      <w:pPr>
        <w:ind w:firstLine="720"/>
        <w:jc w:val="both"/>
        <w:rPr>
          <w:rFonts w:asciiTheme="majorBidi" w:hAnsiTheme="majorBidi" w:cstheme="majorBidi"/>
          <w:sz w:val="24"/>
          <w:szCs w:val="24"/>
        </w:rPr>
      </w:pPr>
    </w:p>
    <w:p w:rsidR="00CA799F" w:rsidRPr="00781894" w:rsidRDefault="00CA799F" w:rsidP="00EF651D">
      <w:pPr>
        <w:jc w:val="both"/>
        <w:rPr>
          <w:rFonts w:asciiTheme="majorBidi" w:hAnsiTheme="majorBidi" w:cstheme="majorBidi"/>
          <w:sz w:val="28"/>
          <w:szCs w:val="28"/>
        </w:rPr>
      </w:pPr>
      <w:r w:rsidRPr="00781894">
        <w:rPr>
          <w:rFonts w:asciiTheme="majorBidi" w:hAnsiTheme="majorBidi" w:cstheme="majorBidi"/>
          <w:b/>
          <w:bCs/>
          <w:sz w:val="28"/>
          <w:szCs w:val="28"/>
          <w:lang w:val="id-ID"/>
        </w:rPr>
        <w:t>Social Safety Net Policy</w:t>
      </w:r>
    </w:p>
    <w:p w:rsidR="00CA799F" w:rsidRPr="00781894" w:rsidRDefault="00CA799F" w:rsidP="00EF651D">
      <w:pPr>
        <w:ind w:firstLine="720"/>
        <w:jc w:val="both"/>
        <w:rPr>
          <w:rFonts w:asciiTheme="majorBidi" w:hAnsiTheme="majorBidi" w:cstheme="majorBidi"/>
          <w:sz w:val="24"/>
          <w:szCs w:val="24"/>
        </w:rPr>
      </w:pPr>
      <w:r w:rsidRPr="00781894">
        <w:rPr>
          <w:rFonts w:asciiTheme="majorBidi" w:hAnsiTheme="majorBidi" w:cstheme="majorBidi"/>
          <w:color w:val="000000" w:themeColor="text1"/>
          <w:sz w:val="24"/>
          <w:szCs w:val="24"/>
        </w:rPr>
        <w:t xml:space="preserve">Social security is basically an institutionalized intervention designed by the government and the private sector to protect the community from various risks arising from themselves, as well as from their environment. Conceptually, social security consists of social aid and social insurance. Social aid, or what is often referred to as public aid, can be in the form of money, goods or social service benefits without regard to contributions or premiums from the </w:t>
      </w:r>
      <w:r w:rsidRPr="00781894">
        <w:rPr>
          <w:rFonts w:asciiTheme="majorBidi" w:hAnsiTheme="majorBidi" w:cstheme="majorBidi"/>
          <w:color w:val="000000" w:themeColor="text1"/>
          <w:sz w:val="24"/>
          <w:szCs w:val="24"/>
          <w:lang w:val="id-ID"/>
        </w:rPr>
        <w:t>beneficiary</w:t>
      </w:r>
      <w:r w:rsidRPr="00781894">
        <w:rPr>
          <w:rFonts w:asciiTheme="majorBidi" w:hAnsiTheme="majorBidi" w:cstheme="majorBidi"/>
          <w:color w:val="000000" w:themeColor="text1"/>
          <w:sz w:val="24"/>
          <w:szCs w:val="24"/>
        </w:rPr>
        <w:t xml:space="preserve">. While social insurance is a guarantee that is only given to participants in accordance with their contribution, </w:t>
      </w:r>
      <w:r w:rsidRPr="00781894">
        <w:rPr>
          <w:rFonts w:asciiTheme="majorBidi" w:hAnsiTheme="majorBidi" w:cstheme="majorBidi"/>
          <w:color w:val="000000" w:themeColor="text1"/>
          <w:sz w:val="24"/>
          <w:szCs w:val="24"/>
          <w:lang w:val="id-ID"/>
        </w:rPr>
        <w:t xml:space="preserve">namely </w:t>
      </w:r>
      <w:r w:rsidRPr="00781894">
        <w:rPr>
          <w:rFonts w:asciiTheme="majorBidi" w:hAnsiTheme="majorBidi" w:cstheme="majorBidi"/>
          <w:color w:val="000000" w:themeColor="text1"/>
          <w:sz w:val="24"/>
          <w:szCs w:val="24"/>
        </w:rPr>
        <w:t xml:space="preserve">premiums or savings </w:t>
      </w:r>
      <w:r w:rsidRPr="00781894">
        <w:rPr>
          <w:rFonts w:asciiTheme="majorBidi" w:hAnsiTheme="majorBidi" w:cstheme="majorBidi"/>
          <w:color w:val="000000" w:themeColor="text1"/>
          <w:sz w:val="24"/>
          <w:szCs w:val="24"/>
          <w:lang w:val="id-ID"/>
        </w:rPr>
        <w:t>allocated</w:t>
      </w:r>
      <w:r w:rsidR="00FB1979" w:rsidRPr="00781894">
        <w:rPr>
          <w:rFonts w:asciiTheme="majorBidi" w:hAnsiTheme="majorBidi" w:cstheme="majorBidi"/>
          <w:color w:val="000000" w:themeColor="text1"/>
          <w:sz w:val="24"/>
          <w:szCs w:val="24"/>
        </w:rPr>
        <w:t xml:space="preserve"> (</w:t>
      </w:r>
      <w:r w:rsidR="0098426F" w:rsidRPr="00781894">
        <w:rPr>
          <w:rFonts w:asciiTheme="majorBidi" w:hAnsiTheme="majorBidi" w:cstheme="majorBidi"/>
          <w:color w:val="000000" w:themeColor="text1"/>
          <w:sz w:val="24"/>
          <w:szCs w:val="24"/>
        </w:rPr>
        <w:t xml:space="preserve">Hill et.al 2017, </w:t>
      </w:r>
      <w:r w:rsidR="0032200D" w:rsidRPr="00781894">
        <w:rPr>
          <w:rStyle w:val="hlfld-contribauthor"/>
          <w:rFonts w:asciiTheme="majorBidi" w:eastAsiaTheme="majorEastAsia" w:hAnsiTheme="majorBidi" w:cstheme="majorBidi"/>
          <w:sz w:val="24"/>
          <w:szCs w:val="24"/>
        </w:rPr>
        <w:t>Hardy,</w:t>
      </w:r>
      <w:r w:rsidR="0032200D" w:rsidRPr="00781894">
        <w:rPr>
          <w:rStyle w:val="hlfld-contribauthor"/>
          <w:rFonts w:asciiTheme="majorBidi" w:hAnsiTheme="majorBidi" w:cstheme="majorBidi"/>
          <w:sz w:val="24"/>
          <w:szCs w:val="24"/>
        </w:rPr>
        <w:t xml:space="preserve"> </w:t>
      </w:r>
      <w:r w:rsidR="00D85206" w:rsidRPr="00781894">
        <w:rPr>
          <w:rStyle w:val="hlfld-contribauthor"/>
          <w:rFonts w:asciiTheme="majorBidi" w:eastAsiaTheme="majorEastAsia" w:hAnsiTheme="majorBidi" w:cstheme="majorBidi"/>
          <w:sz w:val="24"/>
          <w:szCs w:val="24"/>
        </w:rPr>
        <w:t>Smeeding</w:t>
      </w:r>
      <w:r w:rsidR="0032200D" w:rsidRPr="00781894">
        <w:rPr>
          <w:rStyle w:val="hlfld-contribauthor"/>
          <w:rFonts w:asciiTheme="majorBidi" w:hAnsiTheme="majorBidi" w:cstheme="majorBidi"/>
          <w:sz w:val="24"/>
          <w:szCs w:val="24"/>
        </w:rPr>
        <w:t xml:space="preserve"> &amp;</w:t>
      </w:r>
      <w:r w:rsidR="0032200D" w:rsidRPr="00781894">
        <w:rPr>
          <w:rStyle w:val="hlfld-contribauthor"/>
          <w:rFonts w:asciiTheme="majorBidi" w:eastAsiaTheme="majorEastAsia" w:hAnsiTheme="majorBidi" w:cstheme="majorBidi"/>
          <w:sz w:val="24"/>
          <w:szCs w:val="24"/>
        </w:rPr>
        <w:t xml:space="preserve"> Ziliak 2018</w:t>
      </w:r>
      <w:r w:rsidR="00FB1979" w:rsidRPr="00781894">
        <w:rPr>
          <w:rFonts w:asciiTheme="majorBidi" w:hAnsiTheme="majorBidi" w:cstheme="majorBidi"/>
          <w:color w:val="000000" w:themeColor="text1"/>
          <w:sz w:val="24"/>
          <w:szCs w:val="24"/>
        </w:rPr>
        <w:t>)</w:t>
      </w:r>
      <w:r w:rsidRPr="00781894">
        <w:rPr>
          <w:rFonts w:asciiTheme="majorBidi" w:hAnsiTheme="majorBidi" w:cstheme="majorBidi"/>
          <w:color w:val="000000" w:themeColor="text1"/>
          <w:sz w:val="24"/>
          <w:szCs w:val="24"/>
        </w:rPr>
        <w:t>.</w:t>
      </w:r>
      <w:r w:rsidR="0032200D" w:rsidRPr="00781894">
        <w:rPr>
          <w:rFonts w:asciiTheme="majorBidi" w:hAnsiTheme="majorBidi" w:cstheme="majorBidi"/>
          <w:color w:val="000000" w:themeColor="text1"/>
          <w:sz w:val="24"/>
          <w:szCs w:val="24"/>
        </w:rPr>
        <w:t xml:space="preserve"> Social safety nets are general policies taken by the state to protect citizens, both from the impact of poverty that is structurally present, or poverty that arises as a result of natural disasters that directly affect the household economy (</w:t>
      </w:r>
      <w:r w:rsidR="0032200D" w:rsidRPr="00781894">
        <w:rPr>
          <w:rFonts w:asciiTheme="majorBidi" w:hAnsiTheme="majorBidi" w:cstheme="majorBidi"/>
          <w:sz w:val="24"/>
          <w:szCs w:val="24"/>
        </w:rPr>
        <w:t xml:space="preserve">Brinch, Hernæs, &amp; Jia 2016, </w:t>
      </w:r>
      <w:r w:rsidR="0032200D" w:rsidRPr="00781894">
        <w:rPr>
          <w:rFonts w:asciiTheme="majorBidi" w:hAnsiTheme="majorBidi" w:cstheme="majorBidi"/>
          <w:color w:val="000000" w:themeColor="text1"/>
          <w:sz w:val="24"/>
          <w:szCs w:val="24"/>
        </w:rPr>
        <w:t>Hardy 2016, Basu 2017).</w:t>
      </w:r>
    </w:p>
    <w:p w:rsidR="00CA799F" w:rsidRPr="00781894" w:rsidRDefault="00FB1979" w:rsidP="002E2D0C">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According to the Law 40/2004 </w:t>
      </w:r>
      <w:r w:rsidR="00512FC4" w:rsidRPr="00781894">
        <w:rPr>
          <w:rFonts w:asciiTheme="majorBidi" w:hAnsiTheme="majorBidi" w:cstheme="majorBidi"/>
          <w:sz w:val="24"/>
          <w:szCs w:val="24"/>
        </w:rPr>
        <w:t xml:space="preserve">and 101/2012 </w:t>
      </w:r>
      <w:r w:rsidRPr="00781894">
        <w:rPr>
          <w:rFonts w:asciiTheme="majorBidi" w:hAnsiTheme="majorBidi" w:cstheme="majorBidi"/>
          <w:sz w:val="24"/>
          <w:szCs w:val="24"/>
        </w:rPr>
        <w:t xml:space="preserve">on </w:t>
      </w:r>
      <w:r w:rsidR="00512FC4" w:rsidRPr="00781894">
        <w:rPr>
          <w:rFonts w:asciiTheme="majorBidi" w:hAnsiTheme="majorBidi" w:cstheme="majorBidi"/>
          <w:sz w:val="24"/>
          <w:szCs w:val="24"/>
        </w:rPr>
        <w:t>n</w:t>
      </w:r>
      <w:r w:rsidRPr="00781894">
        <w:rPr>
          <w:rFonts w:asciiTheme="majorBidi" w:hAnsiTheme="majorBidi" w:cstheme="majorBidi"/>
          <w:sz w:val="24"/>
          <w:szCs w:val="24"/>
        </w:rPr>
        <w:t xml:space="preserve">ational </w:t>
      </w:r>
      <w:r w:rsidR="00512FC4" w:rsidRPr="00781894">
        <w:rPr>
          <w:rFonts w:asciiTheme="majorBidi" w:hAnsiTheme="majorBidi" w:cstheme="majorBidi"/>
          <w:sz w:val="24"/>
          <w:szCs w:val="24"/>
        </w:rPr>
        <w:t>s</w:t>
      </w:r>
      <w:r w:rsidRPr="00781894">
        <w:rPr>
          <w:rFonts w:asciiTheme="majorBidi" w:hAnsiTheme="majorBidi" w:cstheme="majorBidi"/>
          <w:sz w:val="24"/>
          <w:szCs w:val="24"/>
        </w:rPr>
        <w:t xml:space="preserve">ocial </w:t>
      </w:r>
      <w:r w:rsidR="00512FC4" w:rsidRPr="00781894">
        <w:rPr>
          <w:rFonts w:asciiTheme="majorBidi" w:hAnsiTheme="majorBidi" w:cstheme="majorBidi"/>
          <w:sz w:val="24"/>
          <w:szCs w:val="24"/>
        </w:rPr>
        <w:t>s</w:t>
      </w:r>
      <w:r w:rsidRPr="00781894">
        <w:rPr>
          <w:rFonts w:asciiTheme="majorBidi" w:hAnsiTheme="majorBidi" w:cstheme="majorBidi"/>
          <w:sz w:val="24"/>
          <w:szCs w:val="24"/>
        </w:rPr>
        <w:t xml:space="preserve">ecurity </w:t>
      </w:r>
      <w:r w:rsidR="00512FC4" w:rsidRPr="00781894">
        <w:rPr>
          <w:rFonts w:asciiTheme="majorBidi" w:hAnsiTheme="majorBidi" w:cstheme="majorBidi"/>
          <w:sz w:val="24"/>
          <w:szCs w:val="24"/>
        </w:rPr>
        <w:t>s</w:t>
      </w:r>
      <w:r w:rsidRPr="00781894">
        <w:rPr>
          <w:rFonts w:asciiTheme="majorBidi" w:hAnsiTheme="majorBidi" w:cstheme="majorBidi"/>
          <w:sz w:val="24"/>
          <w:szCs w:val="24"/>
        </w:rPr>
        <w:t>ystem, t</w:t>
      </w:r>
      <w:r w:rsidR="00CA799F" w:rsidRPr="00781894">
        <w:rPr>
          <w:rFonts w:asciiTheme="majorBidi" w:hAnsiTheme="majorBidi" w:cstheme="majorBidi"/>
          <w:sz w:val="24"/>
          <w:szCs w:val="24"/>
        </w:rPr>
        <w:t>he government is obliged to organize social security</w:t>
      </w:r>
      <w:r w:rsidR="00CA799F" w:rsidRPr="00781894">
        <w:rPr>
          <w:rFonts w:asciiTheme="majorBidi" w:hAnsiTheme="majorBidi" w:cstheme="majorBidi"/>
          <w:sz w:val="24"/>
          <w:szCs w:val="24"/>
          <w:lang w:val="id-ID"/>
        </w:rPr>
        <w:t xml:space="preserve"> programs</w:t>
      </w:r>
      <w:r w:rsidR="00CA799F" w:rsidRPr="00781894">
        <w:rPr>
          <w:rFonts w:asciiTheme="majorBidi" w:hAnsiTheme="majorBidi" w:cstheme="majorBidi"/>
          <w:sz w:val="24"/>
          <w:szCs w:val="24"/>
        </w:rPr>
        <w:t>, from social health insurance such as the National Health Insurance (</w:t>
      </w:r>
      <w:r w:rsidR="00CA799F" w:rsidRPr="00781894">
        <w:rPr>
          <w:rFonts w:asciiTheme="majorBidi" w:hAnsiTheme="majorBidi" w:cstheme="majorBidi"/>
          <w:i/>
          <w:sz w:val="24"/>
          <w:szCs w:val="24"/>
        </w:rPr>
        <w:t>Jaminan Kesehatan Nasional</w:t>
      </w:r>
      <w:r w:rsidR="00CA799F" w:rsidRPr="00781894">
        <w:rPr>
          <w:rFonts w:asciiTheme="majorBidi" w:hAnsiTheme="majorBidi" w:cstheme="majorBidi"/>
          <w:sz w:val="24"/>
          <w:szCs w:val="24"/>
        </w:rPr>
        <w:t xml:space="preserve">), where there are certain groups </w:t>
      </w:r>
      <w:r w:rsidR="00CA799F" w:rsidRPr="00781894">
        <w:rPr>
          <w:rFonts w:asciiTheme="majorBidi" w:hAnsiTheme="majorBidi" w:cstheme="majorBidi"/>
          <w:sz w:val="24"/>
          <w:szCs w:val="24"/>
        </w:rPr>
        <w:lastRenderedPageBreak/>
        <w:t xml:space="preserve">whose contributions are </w:t>
      </w:r>
      <w:r w:rsidR="00CA799F" w:rsidRPr="00781894">
        <w:rPr>
          <w:rFonts w:asciiTheme="majorBidi" w:hAnsiTheme="majorBidi" w:cstheme="majorBidi"/>
          <w:sz w:val="24"/>
          <w:szCs w:val="24"/>
          <w:lang w:val="id-ID"/>
        </w:rPr>
        <w:t xml:space="preserve">covered </w:t>
      </w:r>
      <w:r w:rsidR="00CA799F" w:rsidRPr="00781894">
        <w:rPr>
          <w:rFonts w:asciiTheme="majorBidi" w:hAnsiTheme="majorBidi" w:cstheme="majorBidi"/>
          <w:sz w:val="24"/>
          <w:szCs w:val="24"/>
        </w:rPr>
        <w:t>by the government</w:t>
      </w:r>
      <w:proofErr w:type="gramStart"/>
      <w:r w:rsidR="00CA799F" w:rsidRPr="00781894">
        <w:rPr>
          <w:rFonts w:asciiTheme="majorBidi" w:hAnsiTheme="majorBidi" w:cstheme="majorBidi"/>
          <w:sz w:val="24"/>
          <w:szCs w:val="24"/>
        </w:rPr>
        <w:t>,</w:t>
      </w:r>
      <w:proofErr w:type="gramEnd"/>
      <w:r w:rsidR="00CA799F" w:rsidRPr="00781894">
        <w:rPr>
          <w:rStyle w:val="EndnoteReference"/>
          <w:rFonts w:asciiTheme="majorBidi" w:eastAsiaTheme="minorEastAsia" w:hAnsiTheme="majorBidi" w:cstheme="majorBidi"/>
          <w:sz w:val="24"/>
          <w:szCs w:val="24"/>
        </w:rPr>
        <w:t xml:space="preserve"> </w:t>
      </w:r>
      <w:r w:rsidR="00CA799F" w:rsidRPr="00781894">
        <w:rPr>
          <w:rFonts w:asciiTheme="majorBidi" w:hAnsiTheme="majorBidi" w:cstheme="majorBidi"/>
          <w:sz w:val="24"/>
          <w:szCs w:val="24"/>
        </w:rPr>
        <w:t xml:space="preserve">to social security in the form of social aid both cash and non-cash. The government has </w:t>
      </w:r>
      <w:r w:rsidR="00CA799F" w:rsidRPr="00781894">
        <w:rPr>
          <w:rFonts w:asciiTheme="majorBidi" w:hAnsiTheme="majorBidi" w:cstheme="majorBidi"/>
          <w:sz w:val="24"/>
          <w:szCs w:val="24"/>
          <w:lang w:val="id-ID"/>
        </w:rPr>
        <w:t xml:space="preserve">various </w:t>
      </w:r>
      <w:r w:rsidR="00CA799F" w:rsidRPr="00781894">
        <w:rPr>
          <w:rFonts w:asciiTheme="majorBidi" w:hAnsiTheme="majorBidi" w:cstheme="majorBidi"/>
          <w:sz w:val="24"/>
          <w:szCs w:val="24"/>
        </w:rPr>
        <w:t>social aid programs, such as Direct Cash Aid (</w:t>
      </w:r>
      <w:r w:rsidR="00CA799F" w:rsidRPr="00781894">
        <w:rPr>
          <w:rFonts w:asciiTheme="majorBidi" w:hAnsiTheme="majorBidi" w:cstheme="majorBidi"/>
          <w:i/>
          <w:iCs/>
          <w:sz w:val="24"/>
          <w:szCs w:val="24"/>
        </w:rPr>
        <w:t>Bantuan Langsung Tunai</w:t>
      </w:r>
      <w:r w:rsidR="00CA799F" w:rsidRPr="00781894">
        <w:rPr>
          <w:rFonts w:asciiTheme="majorBidi" w:hAnsiTheme="majorBidi" w:cstheme="majorBidi"/>
          <w:sz w:val="24"/>
          <w:szCs w:val="24"/>
        </w:rPr>
        <w:t xml:space="preserve">), </w:t>
      </w:r>
      <w:r w:rsidR="00CA799F" w:rsidRPr="00781894">
        <w:rPr>
          <w:rFonts w:asciiTheme="majorBidi" w:hAnsiTheme="majorBidi" w:cstheme="majorBidi"/>
          <w:sz w:val="24"/>
          <w:szCs w:val="24"/>
          <w:lang w:val="id-ID"/>
        </w:rPr>
        <w:t xml:space="preserve">which was </w:t>
      </w:r>
      <w:r w:rsidR="00CA799F" w:rsidRPr="00781894">
        <w:rPr>
          <w:rFonts w:asciiTheme="majorBidi" w:hAnsiTheme="majorBidi" w:cstheme="majorBidi"/>
          <w:sz w:val="24"/>
          <w:szCs w:val="24"/>
        </w:rPr>
        <w:t xml:space="preserve">first given in 2004 to prevent the decline in people's purchasing power as a result of the conversion of kerosene to natural gas </w:t>
      </w:r>
      <w:r w:rsidR="00CA799F" w:rsidRPr="00781894">
        <w:rPr>
          <w:rFonts w:asciiTheme="majorBidi" w:hAnsiTheme="majorBidi" w:cstheme="majorBidi"/>
          <w:sz w:val="24"/>
          <w:szCs w:val="24"/>
          <w:lang w:val="id-ID"/>
        </w:rPr>
        <w:t xml:space="preserve">fuel </w:t>
      </w:r>
      <w:r w:rsidR="00CA799F" w:rsidRPr="00781894">
        <w:rPr>
          <w:rFonts w:asciiTheme="majorBidi" w:hAnsiTheme="majorBidi" w:cstheme="majorBidi"/>
          <w:sz w:val="24"/>
          <w:szCs w:val="24"/>
        </w:rPr>
        <w:t>for households. But this Direct Cash Aid model has drawn a lot of criticism because it is often not on target.</w:t>
      </w:r>
      <w:r w:rsidR="002E2D0C" w:rsidRPr="00781894">
        <w:rPr>
          <w:rFonts w:asciiTheme="majorBidi" w:hAnsiTheme="majorBidi" w:cstheme="majorBidi"/>
          <w:sz w:val="24"/>
          <w:szCs w:val="24"/>
        </w:rPr>
        <w:t xml:space="preserve"> </w:t>
      </w:r>
      <w:r w:rsidR="00CA799F" w:rsidRPr="00781894">
        <w:rPr>
          <w:rFonts w:asciiTheme="majorBidi" w:hAnsiTheme="majorBidi" w:cstheme="majorBidi"/>
          <w:sz w:val="24"/>
          <w:szCs w:val="24"/>
        </w:rPr>
        <w:t xml:space="preserve">The social aid model currently used by the government is the provision of conditional social aid through </w:t>
      </w:r>
      <w:r w:rsidR="002E2D0C" w:rsidRPr="00781894">
        <w:rPr>
          <w:rFonts w:asciiTheme="majorBidi" w:hAnsiTheme="majorBidi" w:cstheme="majorBidi"/>
          <w:i/>
          <w:iCs/>
          <w:sz w:val="24"/>
          <w:szCs w:val="24"/>
        </w:rPr>
        <w:t>S</w:t>
      </w:r>
      <w:r w:rsidR="00495544" w:rsidRPr="00781894">
        <w:rPr>
          <w:rFonts w:asciiTheme="majorBidi" w:hAnsiTheme="majorBidi" w:cstheme="majorBidi"/>
          <w:i/>
          <w:iCs/>
          <w:sz w:val="24"/>
          <w:szCs w:val="24"/>
        </w:rPr>
        <w:t>embako</w:t>
      </w:r>
      <w:r w:rsidR="00495544"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Program</w:t>
      </w:r>
      <w:r w:rsidR="002E2D0C" w:rsidRPr="00781894">
        <w:rPr>
          <w:rFonts w:asciiTheme="majorBidi" w:hAnsiTheme="majorBidi" w:cstheme="majorBidi"/>
          <w:sz w:val="24"/>
          <w:szCs w:val="24"/>
        </w:rPr>
        <w:t xml:space="preserve">, running by </w:t>
      </w:r>
      <w:r w:rsidR="00CA799F" w:rsidRPr="00781894">
        <w:rPr>
          <w:rFonts w:asciiTheme="majorBidi" w:hAnsiTheme="majorBidi" w:cstheme="majorBidi"/>
          <w:sz w:val="24"/>
          <w:szCs w:val="24"/>
        </w:rPr>
        <w:t>the Ministry of Social Affa</w:t>
      </w:r>
      <w:r w:rsidR="002E2D0C" w:rsidRPr="00781894">
        <w:rPr>
          <w:rFonts w:asciiTheme="majorBidi" w:hAnsiTheme="majorBidi" w:cstheme="majorBidi"/>
          <w:sz w:val="24"/>
          <w:szCs w:val="24"/>
        </w:rPr>
        <w:t>irs of the Republic of Indonesia, and other program such as Direct Cash Aid – coordinated by Ministry of Interior. The program t</w:t>
      </w:r>
      <w:r w:rsidR="00CA799F" w:rsidRPr="00781894">
        <w:rPr>
          <w:rFonts w:asciiTheme="majorBidi" w:hAnsiTheme="majorBidi" w:cstheme="majorBidi"/>
          <w:sz w:val="24"/>
          <w:szCs w:val="24"/>
        </w:rPr>
        <w:t>arget poor families</w:t>
      </w:r>
      <w:r w:rsidR="00CA799F" w:rsidRPr="00781894">
        <w:rPr>
          <w:rFonts w:asciiTheme="majorBidi" w:hAnsiTheme="majorBidi" w:cstheme="majorBidi"/>
          <w:sz w:val="24"/>
          <w:szCs w:val="24"/>
          <w:lang w:val="id-ID"/>
        </w:rPr>
        <w:t>,</w:t>
      </w:r>
      <w:r w:rsidR="00CA799F" w:rsidRPr="00781894">
        <w:rPr>
          <w:rFonts w:asciiTheme="majorBidi" w:hAnsiTheme="majorBidi" w:cstheme="majorBidi"/>
          <w:sz w:val="24"/>
          <w:szCs w:val="24"/>
        </w:rPr>
        <w:t xml:space="preserve"> aimed at maintaining the </w:t>
      </w:r>
      <w:r w:rsidR="002E2D0C" w:rsidRPr="00781894">
        <w:rPr>
          <w:rFonts w:asciiTheme="majorBidi" w:hAnsiTheme="majorBidi" w:cstheme="majorBidi"/>
          <w:sz w:val="24"/>
          <w:szCs w:val="24"/>
        </w:rPr>
        <w:t>economic survival of the family.</w:t>
      </w:r>
      <w:r w:rsidR="00CA799F" w:rsidRPr="00781894">
        <w:rPr>
          <w:rFonts w:asciiTheme="majorBidi" w:hAnsiTheme="majorBidi" w:cstheme="majorBidi"/>
          <w:sz w:val="24"/>
          <w:szCs w:val="24"/>
        </w:rPr>
        <w:t xml:space="preserve"> </w:t>
      </w:r>
      <w:r w:rsidR="002E2D0C" w:rsidRPr="00781894">
        <w:rPr>
          <w:rFonts w:asciiTheme="majorBidi" w:hAnsiTheme="majorBidi" w:cstheme="majorBidi"/>
          <w:sz w:val="24"/>
          <w:szCs w:val="24"/>
        </w:rPr>
        <w:t>T</w:t>
      </w:r>
      <w:r w:rsidR="00CA799F" w:rsidRPr="00781894">
        <w:rPr>
          <w:rFonts w:asciiTheme="majorBidi" w:hAnsiTheme="majorBidi" w:cstheme="majorBidi"/>
          <w:sz w:val="24"/>
          <w:szCs w:val="24"/>
        </w:rPr>
        <w:t xml:space="preserve">he </w:t>
      </w:r>
      <w:r w:rsidR="00495544" w:rsidRPr="00781894">
        <w:rPr>
          <w:rFonts w:asciiTheme="majorBidi" w:hAnsiTheme="majorBidi" w:cstheme="majorBidi"/>
          <w:i/>
          <w:iCs/>
          <w:sz w:val="24"/>
          <w:szCs w:val="24"/>
        </w:rPr>
        <w:t>Sembako</w:t>
      </w:r>
      <w:r w:rsidR="00495544"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Program</w:t>
      </w:r>
      <w:r w:rsidR="00CA799F" w:rsidRPr="00781894">
        <w:rPr>
          <w:rFonts w:asciiTheme="majorBidi" w:hAnsiTheme="majorBidi" w:cstheme="majorBidi"/>
          <w:sz w:val="24"/>
          <w:szCs w:val="24"/>
        </w:rPr>
        <w:t xml:space="preserve"> provides aid that is converted into food products that can be purchased at outlets or </w:t>
      </w:r>
      <w:r w:rsidR="00CA799F" w:rsidRPr="00781894">
        <w:rPr>
          <w:rFonts w:asciiTheme="majorBidi" w:hAnsiTheme="majorBidi" w:cstheme="majorBidi"/>
          <w:sz w:val="24"/>
          <w:szCs w:val="24"/>
          <w:lang w:val="id-ID"/>
        </w:rPr>
        <w:t>e</w:t>
      </w:r>
      <w:r w:rsidR="00CA799F" w:rsidRPr="00781894">
        <w:rPr>
          <w:rFonts w:asciiTheme="majorBidi" w:hAnsiTheme="majorBidi" w:cstheme="majorBidi"/>
          <w:sz w:val="24"/>
          <w:szCs w:val="24"/>
        </w:rPr>
        <w:t>-</w:t>
      </w:r>
      <w:r w:rsidR="00CA799F" w:rsidRPr="00781894">
        <w:rPr>
          <w:rFonts w:asciiTheme="majorBidi" w:hAnsiTheme="majorBidi" w:cstheme="majorBidi"/>
          <w:sz w:val="24"/>
          <w:szCs w:val="24"/>
          <w:lang w:val="id-ID"/>
        </w:rPr>
        <w:t>Warung</w:t>
      </w:r>
      <w:r w:rsidR="00CA799F" w:rsidRPr="00781894">
        <w:rPr>
          <w:rFonts w:asciiTheme="majorBidi" w:hAnsiTheme="majorBidi" w:cstheme="majorBidi"/>
          <w:sz w:val="24"/>
          <w:szCs w:val="24"/>
        </w:rPr>
        <w:t xml:space="preserve"> that have been </w:t>
      </w:r>
      <w:r w:rsidR="00CA799F" w:rsidRPr="00781894">
        <w:rPr>
          <w:rFonts w:asciiTheme="majorBidi" w:hAnsiTheme="majorBidi" w:cstheme="majorBidi"/>
          <w:sz w:val="24"/>
          <w:szCs w:val="24"/>
          <w:lang w:val="id-ID"/>
        </w:rPr>
        <w:t>previously designated</w:t>
      </w:r>
      <w:r w:rsidR="00CA799F" w:rsidRPr="00781894">
        <w:rPr>
          <w:rFonts w:asciiTheme="majorBidi" w:hAnsiTheme="majorBidi" w:cstheme="majorBidi"/>
          <w:sz w:val="24"/>
          <w:szCs w:val="24"/>
        </w:rPr>
        <w:t xml:space="preserve">, both </w:t>
      </w:r>
      <w:r w:rsidR="00CA799F" w:rsidRPr="00781894">
        <w:rPr>
          <w:rFonts w:asciiTheme="majorBidi" w:hAnsiTheme="majorBidi" w:cstheme="majorBidi"/>
          <w:sz w:val="24"/>
          <w:szCs w:val="24"/>
          <w:lang w:val="id-ID"/>
        </w:rPr>
        <w:t xml:space="preserve">in terms of </w:t>
      </w:r>
      <w:r w:rsidR="00CA799F" w:rsidRPr="00781894">
        <w:rPr>
          <w:rFonts w:asciiTheme="majorBidi" w:hAnsiTheme="majorBidi" w:cstheme="majorBidi"/>
          <w:sz w:val="24"/>
          <w:szCs w:val="24"/>
        </w:rPr>
        <w:t xml:space="preserve">place and </w:t>
      </w:r>
      <w:r w:rsidR="00CA799F" w:rsidRPr="00781894">
        <w:rPr>
          <w:rFonts w:asciiTheme="majorBidi" w:hAnsiTheme="majorBidi" w:cstheme="majorBidi"/>
          <w:sz w:val="24"/>
          <w:szCs w:val="24"/>
          <w:lang w:val="id-ID"/>
        </w:rPr>
        <w:t xml:space="preserve">amount of </w:t>
      </w:r>
      <w:r w:rsidR="00CA799F" w:rsidRPr="00781894">
        <w:rPr>
          <w:rFonts w:asciiTheme="majorBidi" w:hAnsiTheme="majorBidi" w:cstheme="majorBidi"/>
          <w:sz w:val="24"/>
          <w:szCs w:val="24"/>
        </w:rPr>
        <w:t xml:space="preserve">goods. </w:t>
      </w:r>
    </w:p>
    <w:p w:rsidR="00CA799F" w:rsidRPr="00781894" w:rsidRDefault="00CA799F" w:rsidP="00512FC4">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 xml:space="preserve">The </w:t>
      </w:r>
      <w:r w:rsidRPr="00781894">
        <w:rPr>
          <w:rFonts w:asciiTheme="majorBidi" w:hAnsiTheme="majorBidi" w:cstheme="majorBidi"/>
          <w:sz w:val="24"/>
          <w:szCs w:val="24"/>
          <w:lang w:val="id-ID"/>
        </w:rPr>
        <w:t>Sembako P</w:t>
      </w:r>
      <w:r w:rsidRPr="00781894">
        <w:rPr>
          <w:rFonts w:asciiTheme="majorBidi" w:hAnsiTheme="majorBidi" w:cstheme="majorBidi"/>
          <w:sz w:val="24"/>
          <w:szCs w:val="24"/>
        </w:rPr>
        <w:t xml:space="preserve">rogram is </w:t>
      </w:r>
      <w:r w:rsidRPr="00781894">
        <w:rPr>
          <w:rFonts w:asciiTheme="majorBidi" w:hAnsiTheme="majorBidi" w:cstheme="majorBidi"/>
          <w:sz w:val="24"/>
          <w:szCs w:val="24"/>
          <w:lang w:val="id-ID"/>
        </w:rPr>
        <w:t xml:space="preserve">a nutrition </w:t>
      </w:r>
      <w:r w:rsidRPr="00781894">
        <w:rPr>
          <w:rFonts w:asciiTheme="majorBidi" w:hAnsiTheme="majorBidi" w:cstheme="majorBidi"/>
          <w:sz w:val="24"/>
          <w:szCs w:val="24"/>
        </w:rPr>
        <w:t xml:space="preserve">social protection of the community provided in the form of food social aid to Beneficiary Families from low income groups/poor </w:t>
      </w:r>
      <w:r w:rsidRPr="00781894">
        <w:rPr>
          <w:rFonts w:asciiTheme="majorBidi" w:hAnsiTheme="majorBidi" w:cstheme="majorBidi"/>
          <w:sz w:val="24"/>
          <w:szCs w:val="24"/>
          <w:lang w:val="id-ID"/>
        </w:rPr>
        <w:t xml:space="preserve">people </w:t>
      </w:r>
      <w:r w:rsidRPr="00781894">
        <w:rPr>
          <w:rFonts w:asciiTheme="majorBidi" w:hAnsiTheme="majorBidi" w:cstheme="majorBidi"/>
          <w:sz w:val="24"/>
          <w:szCs w:val="24"/>
        </w:rPr>
        <w:t xml:space="preserve">and vulnerable families. </w:t>
      </w:r>
      <w:r w:rsidR="00495544" w:rsidRPr="00781894">
        <w:rPr>
          <w:rFonts w:asciiTheme="majorBidi" w:hAnsiTheme="majorBidi" w:cstheme="majorBidi"/>
          <w:sz w:val="24"/>
          <w:szCs w:val="24"/>
        </w:rPr>
        <w:t xml:space="preserve">The Controlling Team for the Implementation of Non-Cash Social Assistance Distribution (2020) </w:t>
      </w:r>
      <w:proofErr w:type="gramStart"/>
      <w:r w:rsidR="00495544" w:rsidRPr="00781894">
        <w:rPr>
          <w:rFonts w:asciiTheme="majorBidi" w:hAnsiTheme="majorBidi" w:cstheme="majorBidi"/>
          <w:sz w:val="24"/>
          <w:szCs w:val="24"/>
        </w:rPr>
        <w:t>stated,</w:t>
      </w:r>
      <w:proofErr w:type="gramEnd"/>
      <w:r w:rsidR="00495544" w:rsidRPr="00781894">
        <w:rPr>
          <w:rFonts w:asciiTheme="majorBidi" w:hAnsiTheme="majorBidi" w:cstheme="majorBidi"/>
          <w:sz w:val="24"/>
          <w:szCs w:val="24"/>
        </w:rPr>
        <w:t xml:space="preserve"> that f</w:t>
      </w:r>
      <w:r w:rsidRPr="00781894">
        <w:rPr>
          <w:rFonts w:asciiTheme="majorBidi" w:hAnsiTheme="majorBidi" w:cstheme="majorBidi"/>
          <w:sz w:val="24"/>
          <w:szCs w:val="24"/>
        </w:rPr>
        <w:t xml:space="preserve">ood social aid aims to reduce the expenditure burden of poor and vulnerable families in meeting their food needs. This program was previously </w:t>
      </w:r>
      <w:r w:rsidRPr="00781894">
        <w:rPr>
          <w:rFonts w:asciiTheme="majorBidi" w:hAnsiTheme="majorBidi" w:cstheme="majorBidi"/>
          <w:sz w:val="24"/>
          <w:szCs w:val="24"/>
          <w:lang w:val="id-ID"/>
        </w:rPr>
        <w:t>known as Rastra (Prosperous Rice/</w:t>
      </w:r>
      <w:r w:rsidRPr="00781894">
        <w:rPr>
          <w:rFonts w:asciiTheme="majorBidi" w:hAnsiTheme="majorBidi" w:cstheme="majorBidi"/>
          <w:i/>
          <w:sz w:val="24"/>
          <w:szCs w:val="24"/>
          <w:lang w:val="id-ID"/>
        </w:rPr>
        <w:t>Beras Sejahtera</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Subsidy, and began to be transformed into Non-cash Food Aid (</w:t>
      </w:r>
      <w:r w:rsidRPr="00781894">
        <w:rPr>
          <w:rFonts w:asciiTheme="majorBidi" w:hAnsiTheme="majorBidi" w:cstheme="majorBidi"/>
          <w:i/>
          <w:sz w:val="24"/>
          <w:szCs w:val="24"/>
          <w:lang w:val="id-ID"/>
        </w:rPr>
        <w:t>Bantuan Pangan Non-Tunai</w:t>
      </w:r>
      <w:r w:rsidRPr="00781894">
        <w:rPr>
          <w:rFonts w:asciiTheme="majorBidi" w:hAnsiTheme="majorBidi" w:cstheme="majorBidi"/>
          <w:sz w:val="24"/>
          <w:szCs w:val="24"/>
        </w:rPr>
        <w:t xml:space="preserve">) in 2017 in 44 selected cities. Furthermore, in 2018 the </w:t>
      </w:r>
      <w:r w:rsidRPr="00781894">
        <w:rPr>
          <w:rFonts w:asciiTheme="majorBidi" w:hAnsiTheme="majorBidi" w:cstheme="majorBidi"/>
          <w:sz w:val="24"/>
          <w:szCs w:val="24"/>
          <w:lang w:val="id-ID"/>
        </w:rPr>
        <w:t xml:space="preserve">Rastra </w:t>
      </w:r>
      <w:r w:rsidRPr="00781894">
        <w:rPr>
          <w:rFonts w:asciiTheme="majorBidi" w:hAnsiTheme="majorBidi" w:cstheme="majorBidi"/>
          <w:sz w:val="24"/>
          <w:szCs w:val="24"/>
        </w:rPr>
        <w:t xml:space="preserve">Subsidy program was completely transformed into a social food aid program that was channeled through the non-cash scheme and the </w:t>
      </w:r>
      <w:r w:rsidRPr="00781894">
        <w:rPr>
          <w:rFonts w:asciiTheme="majorBidi" w:hAnsiTheme="majorBidi" w:cstheme="majorBidi"/>
          <w:sz w:val="24"/>
          <w:szCs w:val="24"/>
          <w:lang w:val="id-ID"/>
        </w:rPr>
        <w:t xml:space="preserve">Rastra </w:t>
      </w:r>
      <w:r w:rsidRPr="00781894">
        <w:rPr>
          <w:rFonts w:asciiTheme="majorBidi" w:hAnsiTheme="majorBidi" w:cstheme="majorBidi"/>
          <w:sz w:val="24"/>
          <w:szCs w:val="24"/>
        </w:rPr>
        <w:t>Social Aid</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P</w:t>
      </w:r>
      <w:r w:rsidRPr="00781894">
        <w:rPr>
          <w:rFonts w:asciiTheme="majorBidi" w:hAnsiTheme="majorBidi" w:cstheme="majorBidi"/>
          <w:sz w:val="24"/>
          <w:szCs w:val="24"/>
          <w:lang w:val="id-ID"/>
        </w:rPr>
        <w:t>rograms</w:t>
      </w:r>
      <w:r w:rsidRPr="00781894">
        <w:rPr>
          <w:rFonts w:asciiTheme="majorBidi" w:hAnsiTheme="majorBidi" w:cstheme="majorBidi"/>
          <w:sz w:val="24"/>
          <w:szCs w:val="24"/>
        </w:rPr>
        <w:t xml:space="preserve">. At the end of 2019, the food social aid program in all </w:t>
      </w:r>
      <w:r w:rsidRPr="00781894">
        <w:rPr>
          <w:rFonts w:asciiTheme="majorBidi" w:hAnsiTheme="majorBidi" w:cstheme="majorBidi"/>
          <w:sz w:val="24"/>
          <w:szCs w:val="24"/>
          <w:lang w:val="id-ID"/>
        </w:rPr>
        <w:t>regencies</w:t>
      </w:r>
      <w:r w:rsidRPr="00781894">
        <w:rPr>
          <w:rFonts w:asciiTheme="majorBidi" w:hAnsiTheme="majorBidi" w:cstheme="majorBidi"/>
          <w:sz w:val="24"/>
          <w:szCs w:val="24"/>
        </w:rPr>
        <w:t>/cities will be implemented using a non-cash scheme.</w:t>
      </w:r>
      <w:r w:rsidRPr="00781894">
        <w:rPr>
          <w:rStyle w:val="EndnoteReference"/>
          <w:rFonts w:asciiTheme="majorBidi" w:eastAsiaTheme="minorEastAsia" w:hAnsiTheme="majorBidi" w:cstheme="majorBidi"/>
          <w:color w:val="231F20"/>
          <w:sz w:val="24"/>
          <w:szCs w:val="24"/>
        </w:rPr>
        <w:t xml:space="preserve"> </w:t>
      </w:r>
      <w:r w:rsidRPr="00781894">
        <w:rPr>
          <w:rFonts w:asciiTheme="majorBidi" w:hAnsiTheme="majorBidi" w:cstheme="majorBidi"/>
          <w:sz w:val="24"/>
          <w:szCs w:val="24"/>
        </w:rPr>
        <w:t>The Non-cash Food Aid is an effort by the government to transform forms of aid into cashless through the use of electronic cards given directly to Beneficiary Families. The social aid is channeled by using the banking system, which can then be used to obtain staple food in e-Warung, so that Beneficiary Families can also get more balanced nutrition.</w:t>
      </w:r>
    </w:p>
    <w:p w:rsidR="00CA799F" w:rsidRPr="00781894" w:rsidRDefault="00CA799F" w:rsidP="002E2D0C">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The issue of nutrition becomes very crucial in</w:t>
      </w:r>
      <w:r w:rsidR="002E2D0C" w:rsidRPr="00781894">
        <w:rPr>
          <w:rFonts w:asciiTheme="majorBidi" w:hAnsiTheme="majorBidi" w:cstheme="majorBidi"/>
          <w:color w:val="231F20"/>
          <w:sz w:val="24"/>
          <w:szCs w:val="24"/>
        </w:rPr>
        <w:t xml:space="preserve"> the provision of social aid.</w:t>
      </w:r>
      <w:r w:rsidRPr="00781894">
        <w:rPr>
          <w:rFonts w:asciiTheme="majorBidi" w:hAnsiTheme="majorBidi" w:cstheme="majorBidi"/>
          <w:color w:val="231F20"/>
          <w:sz w:val="24"/>
          <w:szCs w:val="24"/>
        </w:rPr>
        <w:t xml:space="preserve"> </w:t>
      </w:r>
      <w:r w:rsidR="002E2D0C" w:rsidRPr="00781894">
        <w:rPr>
          <w:rFonts w:asciiTheme="majorBidi" w:hAnsiTheme="majorBidi" w:cstheme="majorBidi"/>
          <w:color w:val="231F20"/>
          <w:sz w:val="24"/>
          <w:szCs w:val="24"/>
        </w:rPr>
        <w:t>B</w:t>
      </w:r>
      <w:r w:rsidRPr="00781894">
        <w:rPr>
          <w:rFonts w:asciiTheme="majorBidi" w:hAnsiTheme="majorBidi" w:cstheme="majorBidi"/>
          <w:color w:val="231F20"/>
          <w:sz w:val="24"/>
          <w:szCs w:val="24"/>
        </w:rPr>
        <w:t xml:space="preserve">ased on data from the Central Statistics Agency, the Food Poverty </w:t>
      </w:r>
      <w:r w:rsidRPr="00781894">
        <w:rPr>
          <w:rFonts w:asciiTheme="majorBidi" w:hAnsiTheme="majorBidi" w:cstheme="majorBidi"/>
          <w:color w:val="231F20"/>
          <w:sz w:val="24"/>
          <w:szCs w:val="24"/>
          <w:lang w:val="id-ID"/>
        </w:rPr>
        <w:t xml:space="preserve">Line </w:t>
      </w:r>
      <w:r w:rsidRPr="00781894">
        <w:rPr>
          <w:rFonts w:asciiTheme="majorBidi" w:hAnsiTheme="majorBidi" w:cstheme="majorBidi"/>
          <w:color w:val="231F20"/>
          <w:sz w:val="24"/>
          <w:szCs w:val="24"/>
        </w:rPr>
        <w:t>(</w:t>
      </w:r>
      <w:r w:rsidRPr="00781894">
        <w:rPr>
          <w:rFonts w:asciiTheme="majorBidi" w:hAnsiTheme="majorBidi" w:cstheme="majorBidi"/>
          <w:i/>
          <w:color w:val="231F20"/>
          <w:sz w:val="24"/>
          <w:szCs w:val="24"/>
          <w:lang w:val="id-ID"/>
        </w:rPr>
        <w:t>Garis Kemiskinan Makanan</w:t>
      </w:r>
      <w:r w:rsidRPr="00781894">
        <w:rPr>
          <w:rFonts w:asciiTheme="majorBidi" w:hAnsiTheme="majorBidi" w:cstheme="majorBidi"/>
          <w:color w:val="231F20"/>
          <w:sz w:val="24"/>
          <w:szCs w:val="24"/>
        </w:rPr>
        <w:t xml:space="preserve">) has a major contribution to the formation of the Poverty </w:t>
      </w:r>
      <w:r w:rsidRPr="00781894">
        <w:rPr>
          <w:rFonts w:asciiTheme="majorBidi" w:hAnsiTheme="majorBidi" w:cstheme="majorBidi"/>
          <w:color w:val="231F20"/>
          <w:sz w:val="24"/>
          <w:szCs w:val="24"/>
          <w:lang w:val="id-ID"/>
        </w:rPr>
        <w:t xml:space="preserve">Line </w:t>
      </w:r>
      <w:r w:rsidRPr="00781894">
        <w:rPr>
          <w:rFonts w:asciiTheme="majorBidi" w:hAnsiTheme="majorBidi" w:cstheme="majorBidi"/>
          <w:color w:val="231F20"/>
          <w:sz w:val="24"/>
          <w:szCs w:val="24"/>
        </w:rPr>
        <w:t>(</w:t>
      </w:r>
      <w:r w:rsidRPr="00781894">
        <w:rPr>
          <w:rFonts w:asciiTheme="majorBidi" w:hAnsiTheme="majorBidi" w:cstheme="majorBidi"/>
          <w:i/>
          <w:color w:val="231F20"/>
          <w:sz w:val="24"/>
          <w:szCs w:val="24"/>
          <w:lang w:val="id-ID"/>
        </w:rPr>
        <w:t>Garis Kemiskinan</w:t>
      </w:r>
      <w:r w:rsidRPr="00781894">
        <w:rPr>
          <w:rFonts w:asciiTheme="majorBidi" w:hAnsiTheme="majorBidi" w:cstheme="majorBidi"/>
          <w:color w:val="231F20"/>
          <w:sz w:val="24"/>
          <w:szCs w:val="24"/>
        </w:rPr>
        <w:t xml:space="preserve">). In addition, the price stability of </w:t>
      </w:r>
      <w:r w:rsidRPr="00781894">
        <w:rPr>
          <w:rFonts w:asciiTheme="majorBidi" w:hAnsiTheme="majorBidi" w:cstheme="majorBidi"/>
          <w:color w:val="231F20"/>
          <w:sz w:val="24"/>
          <w:szCs w:val="24"/>
          <w:lang w:val="id-ID"/>
        </w:rPr>
        <w:t xml:space="preserve">staple food </w:t>
      </w:r>
      <w:r w:rsidRPr="00781894">
        <w:rPr>
          <w:rFonts w:asciiTheme="majorBidi" w:hAnsiTheme="majorBidi" w:cstheme="majorBidi"/>
          <w:color w:val="231F20"/>
          <w:sz w:val="24"/>
          <w:szCs w:val="24"/>
        </w:rPr>
        <w:t xml:space="preserve">affects the reduction in poverty. The existence of the Sembako </w:t>
      </w:r>
      <w:r w:rsidR="00495544"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rogram will reduce the burden of spending on poor families in terms of food, so as to ensure that some of the basic needs of the poor are met. On the other hand, the development of the type of food obtained from this program will be able to improve the nutrition/</w:t>
      </w:r>
      <w:r w:rsidRPr="00781894">
        <w:rPr>
          <w:rFonts w:asciiTheme="majorBidi" w:hAnsiTheme="majorBidi" w:cstheme="majorBidi"/>
          <w:color w:val="231F20"/>
          <w:sz w:val="24"/>
          <w:szCs w:val="24"/>
          <w:lang w:val="id-ID"/>
        </w:rPr>
        <w:t>intake</w:t>
      </w:r>
      <w:r w:rsidRPr="00781894">
        <w:rPr>
          <w:rFonts w:asciiTheme="majorBidi" w:hAnsiTheme="majorBidi" w:cstheme="majorBidi"/>
          <w:color w:val="231F20"/>
          <w:sz w:val="24"/>
          <w:szCs w:val="24"/>
        </w:rPr>
        <w:t xml:space="preserve"> of the community, especially children from an early age so that it will have an influence on reducing stunting in the future.</w:t>
      </w:r>
    </w:p>
    <w:p w:rsidR="00CA799F" w:rsidRPr="00781894" w:rsidRDefault="00CA799F" w:rsidP="00EF651D">
      <w:pPr>
        <w:ind w:firstLine="720"/>
        <w:jc w:val="both"/>
        <w:rPr>
          <w:rFonts w:asciiTheme="majorBidi" w:hAnsiTheme="majorBidi" w:cstheme="majorBidi"/>
          <w:color w:val="231F20"/>
          <w:sz w:val="24"/>
          <w:szCs w:val="24"/>
          <w:lang w:val="id-ID"/>
        </w:rPr>
      </w:pPr>
      <w:r w:rsidRPr="00781894">
        <w:rPr>
          <w:rFonts w:asciiTheme="majorBidi" w:hAnsiTheme="majorBidi" w:cstheme="majorBidi"/>
          <w:sz w:val="24"/>
          <w:szCs w:val="24"/>
        </w:rPr>
        <w:t xml:space="preserve">Social safety net programs, in particular the </w:t>
      </w:r>
      <w:r w:rsidRPr="00781894">
        <w:rPr>
          <w:rFonts w:asciiTheme="majorBidi" w:hAnsiTheme="majorBidi" w:cstheme="majorBidi"/>
          <w:i/>
          <w:iCs/>
          <w:sz w:val="24"/>
          <w:szCs w:val="24"/>
        </w:rPr>
        <w:t>Sembako</w:t>
      </w:r>
      <w:r w:rsidRPr="00781894">
        <w:rPr>
          <w:rFonts w:asciiTheme="majorBidi" w:hAnsiTheme="majorBidi" w:cstheme="majorBidi"/>
          <w:sz w:val="24"/>
          <w:szCs w:val="24"/>
        </w:rPr>
        <w:t xml:space="preserve"> Program</w:t>
      </w:r>
      <w:r w:rsidRPr="00781894">
        <w:rPr>
          <w:rFonts w:asciiTheme="majorBidi" w:hAnsiTheme="majorBidi" w:cstheme="majorBidi"/>
          <w:sz w:val="24"/>
          <w:szCs w:val="24"/>
          <w:lang w:val="id-ID"/>
        </w:rPr>
        <w:t>,</w:t>
      </w:r>
      <w:r w:rsidRPr="00781894">
        <w:rPr>
          <w:rFonts w:asciiTheme="majorBidi" w:hAnsiTheme="majorBidi" w:cstheme="majorBidi"/>
          <w:sz w:val="24"/>
          <w:szCs w:val="24"/>
        </w:rPr>
        <w:t xml:space="preserve"> aim to: (a) increase food security at the Famil</w:t>
      </w:r>
      <w:r w:rsidR="002E2D0C" w:rsidRPr="00781894">
        <w:rPr>
          <w:rFonts w:asciiTheme="majorBidi" w:hAnsiTheme="majorBidi" w:cstheme="majorBidi"/>
          <w:sz w:val="24"/>
          <w:szCs w:val="24"/>
        </w:rPr>
        <w:t>y</w:t>
      </w:r>
      <w:r w:rsidRPr="00781894">
        <w:rPr>
          <w:rFonts w:asciiTheme="majorBidi" w:hAnsiTheme="majorBidi" w:cstheme="majorBidi"/>
          <w:sz w:val="24"/>
          <w:szCs w:val="24"/>
        </w:rPr>
        <w:t xml:space="preserve"> level as well as social protection and poverty reduction mechanisms, (b) increase the efficiency of distribution of social aid, (c) increase public access to financial and banking services, (d) increas</w:t>
      </w:r>
      <w:r w:rsidRPr="00781894">
        <w:rPr>
          <w:rFonts w:asciiTheme="majorBidi" w:hAnsiTheme="majorBidi" w:cstheme="majorBidi"/>
          <w:sz w:val="24"/>
          <w:szCs w:val="24"/>
          <w:lang w:val="id-ID"/>
        </w:rPr>
        <w:t>e</w:t>
      </w:r>
      <w:r w:rsidRPr="00781894">
        <w:rPr>
          <w:rFonts w:asciiTheme="majorBidi" w:hAnsiTheme="majorBidi" w:cstheme="majorBidi"/>
          <w:sz w:val="24"/>
          <w:szCs w:val="24"/>
        </w:rPr>
        <w:t xml:space="preserve"> non-cash transactions in the agenda of the National Non-cash Movement, (e) increas</w:t>
      </w:r>
      <w:r w:rsidRPr="00781894">
        <w:rPr>
          <w:rFonts w:asciiTheme="majorBidi" w:hAnsiTheme="majorBidi" w:cstheme="majorBidi"/>
          <w:sz w:val="24"/>
          <w:szCs w:val="24"/>
          <w:lang w:val="id-ID"/>
        </w:rPr>
        <w:t>e</w:t>
      </w:r>
      <w:r w:rsidRPr="00781894">
        <w:rPr>
          <w:rFonts w:asciiTheme="majorBidi" w:hAnsiTheme="majorBidi" w:cstheme="majorBidi"/>
          <w:sz w:val="24"/>
          <w:szCs w:val="24"/>
        </w:rPr>
        <w:t xml:space="preserve"> economic growth in the regions, especially micro and small businesses in the trade sector, and (f) in the long run</w:t>
      </w:r>
      <w:r w:rsidRPr="00781894">
        <w:rPr>
          <w:rFonts w:asciiTheme="majorBidi" w:hAnsiTheme="majorBidi" w:cstheme="majorBidi"/>
          <w:sz w:val="24"/>
          <w:szCs w:val="24"/>
          <w:lang w:val="id-ID"/>
        </w:rPr>
        <w:t>,</w:t>
      </w:r>
      <w:r w:rsidRPr="00781894">
        <w:rPr>
          <w:rFonts w:asciiTheme="majorBidi" w:hAnsiTheme="majorBidi" w:cstheme="majorBidi"/>
          <w:sz w:val="24"/>
          <w:szCs w:val="24"/>
        </w:rPr>
        <w:t xml:space="preserve"> prevent stunting by fulfilling nutrition in the First 1000 Days of Life.</w:t>
      </w:r>
      <w:r w:rsidR="006E0331" w:rsidRPr="00781894">
        <w:rPr>
          <w:rFonts w:asciiTheme="majorBidi" w:hAnsiTheme="majorBidi" w:cstheme="majorBidi"/>
          <w:sz w:val="24"/>
          <w:szCs w:val="24"/>
        </w:rPr>
        <w:t xml:space="preserve"> </w:t>
      </w:r>
      <w:r w:rsidRPr="00781894">
        <w:rPr>
          <w:rFonts w:asciiTheme="majorBidi" w:hAnsiTheme="majorBidi" w:cstheme="majorBidi"/>
          <w:color w:val="231F20"/>
          <w:sz w:val="24"/>
          <w:szCs w:val="24"/>
        </w:rPr>
        <w:t xml:space="preserve">The </w:t>
      </w:r>
      <w:r w:rsidRPr="00781894">
        <w:rPr>
          <w:rFonts w:asciiTheme="majorBidi" w:hAnsiTheme="majorBidi" w:cstheme="majorBidi"/>
          <w:i/>
          <w:iCs/>
          <w:color w:val="231F20"/>
          <w:sz w:val="24"/>
          <w:szCs w:val="24"/>
        </w:rPr>
        <w:t>Sembako</w:t>
      </w:r>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lang w:val="id-ID"/>
        </w:rPr>
        <w:t>P</w:t>
      </w:r>
      <w:r w:rsidRPr="00781894">
        <w:rPr>
          <w:rFonts w:asciiTheme="majorBidi" w:hAnsiTheme="majorBidi" w:cstheme="majorBidi"/>
          <w:color w:val="231F20"/>
          <w:sz w:val="24"/>
          <w:szCs w:val="24"/>
        </w:rPr>
        <w:t xml:space="preserve">rogram is not provided in cash, but is transferred to the accounts of each </w:t>
      </w:r>
      <w:r w:rsidRPr="00781894">
        <w:rPr>
          <w:rFonts w:asciiTheme="majorBidi" w:hAnsiTheme="majorBidi" w:cstheme="majorBidi"/>
          <w:sz w:val="24"/>
          <w:szCs w:val="24"/>
        </w:rPr>
        <w:t>Famil</w:t>
      </w:r>
      <w:r w:rsidR="00495544" w:rsidRPr="00781894">
        <w:rPr>
          <w:rFonts w:asciiTheme="majorBidi" w:hAnsiTheme="majorBidi" w:cstheme="majorBidi"/>
          <w:sz w:val="24"/>
          <w:szCs w:val="24"/>
        </w:rPr>
        <w:t>y</w:t>
      </w:r>
      <w:r w:rsidRPr="00781894">
        <w:rPr>
          <w:rFonts w:asciiTheme="majorBidi" w:hAnsiTheme="majorBidi" w:cstheme="majorBidi"/>
          <w:color w:val="231F20"/>
          <w:sz w:val="24"/>
          <w:szCs w:val="24"/>
        </w:rPr>
        <w:t xml:space="preserve">. The </w:t>
      </w:r>
      <w:r w:rsidRPr="00781894">
        <w:rPr>
          <w:rFonts w:asciiTheme="majorBidi" w:hAnsiTheme="majorBidi" w:cstheme="majorBidi"/>
          <w:color w:val="231F20"/>
          <w:sz w:val="24"/>
          <w:szCs w:val="24"/>
          <w:lang w:val="id-ID"/>
        </w:rPr>
        <w:t xml:space="preserve">amount </w:t>
      </w:r>
      <w:r w:rsidRPr="00781894">
        <w:rPr>
          <w:rFonts w:asciiTheme="majorBidi" w:hAnsiTheme="majorBidi" w:cstheme="majorBidi"/>
          <w:color w:val="231F20"/>
          <w:sz w:val="24"/>
          <w:szCs w:val="24"/>
        </w:rPr>
        <w:t xml:space="preserve">of the benefits of the </w:t>
      </w:r>
      <w:r w:rsidRPr="00781894">
        <w:rPr>
          <w:rFonts w:asciiTheme="majorBidi" w:hAnsiTheme="majorBidi" w:cstheme="majorBidi"/>
          <w:i/>
          <w:iCs/>
          <w:color w:val="231F20"/>
          <w:sz w:val="24"/>
          <w:szCs w:val="24"/>
        </w:rPr>
        <w:t>Sembako</w:t>
      </w:r>
      <w:r w:rsidRPr="00781894">
        <w:rPr>
          <w:rFonts w:asciiTheme="majorBidi" w:hAnsiTheme="majorBidi" w:cstheme="majorBidi"/>
          <w:color w:val="231F20"/>
          <w:sz w:val="24"/>
          <w:szCs w:val="24"/>
        </w:rPr>
        <w:t xml:space="preserve"> </w:t>
      </w:r>
      <w:r w:rsidR="00495544"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rogram is Rp150</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000/family/month. The aid cannot be </w:t>
      </w:r>
      <w:r w:rsidRPr="00781894">
        <w:rPr>
          <w:rFonts w:asciiTheme="majorBidi" w:hAnsiTheme="majorBidi" w:cstheme="majorBidi"/>
          <w:color w:val="231F20"/>
          <w:sz w:val="24"/>
          <w:szCs w:val="24"/>
          <w:lang w:val="id-ID"/>
        </w:rPr>
        <w:t xml:space="preserve">disbursed </w:t>
      </w:r>
      <w:r w:rsidRPr="00781894">
        <w:rPr>
          <w:rFonts w:asciiTheme="majorBidi" w:hAnsiTheme="majorBidi" w:cstheme="majorBidi"/>
          <w:color w:val="231F20"/>
          <w:sz w:val="24"/>
          <w:szCs w:val="24"/>
        </w:rPr>
        <w:t xml:space="preserve">in cash and can only be exchanged for food that is determined for the </w:t>
      </w:r>
      <w:r w:rsidRPr="00781894">
        <w:rPr>
          <w:rFonts w:asciiTheme="majorBidi" w:hAnsiTheme="majorBidi" w:cstheme="majorBidi"/>
          <w:i/>
          <w:iCs/>
          <w:color w:val="231F20"/>
          <w:sz w:val="24"/>
          <w:szCs w:val="24"/>
        </w:rPr>
        <w:t>Sembako</w:t>
      </w:r>
      <w:r w:rsidRPr="00781894">
        <w:rPr>
          <w:rFonts w:asciiTheme="majorBidi" w:hAnsiTheme="majorBidi" w:cstheme="majorBidi"/>
          <w:color w:val="231F20"/>
          <w:sz w:val="24"/>
          <w:szCs w:val="24"/>
        </w:rPr>
        <w:t xml:space="preserve"> program at the e-Warung. However, during the Covid-19 pandemic, </w:t>
      </w:r>
      <w:r w:rsidRPr="00781894">
        <w:rPr>
          <w:rFonts w:asciiTheme="majorBidi" w:hAnsiTheme="majorBidi" w:cstheme="majorBidi"/>
          <w:color w:val="231F20"/>
          <w:sz w:val="24"/>
          <w:szCs w:val="24"/>
          <w:lang w:val="id-ID"/>
        </w:rPr>
        <w:t xml:space="preserve">the amount was </w:t>
      </w:r>
      <w:r w:rsidRPr="00781894">
        <w:rPr>
          <w:rFonts w:asciiTheme="majorBidi" w:hAnsiTheme="majorBidi" w:cstheme="majorBidi"/>
          <w:color w:val="231F20"/>
          <w:sz w:val="24"/>
          <w:szCs w:val="24"/>
        </w:rPr>
        <w:t xml:space="preserve">raised </w:t>
      </w:r>
      <w:r w:rsidRPr="00781894">
        <w:rPr>
          <w:rFonts w:asciiTheme="majorBidi" w:hAnsiTheme="majorBidi" w:cstheme="majorBidi"/>
          <w:color w:val="231F20"/>
          <w:sz w:val="24"/>
          <w:szCs w:val="24"/>
          <w:lang w:val="id-ID"/>
        </w:rPr>
        <w:t xml:space="preserve">to </w:t>
      </w:r>
      <w:r w:rsidRPr="00781894">
        <w:rPr>
          <w:rFonts w:asciiTheme="majorBidi" w:hAnsiTheme="majorBidi" w:cstheme="majorBidi"/>
          <w:color w:val="231F20"/>
          <w:sz w:val="24"/>
          <w:szCs w:val="24"/>
        </w:rPr>
        <w:t>Rp.200</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000/family/month for </w:t>
      </w:r>
      <w:r w:rsidR="00EF651D" w:rsidRPr="00781894">
        <w:rPr>
          <w:rFonts w:asciiTheme="majorBidi" w:hAnsiTheme="majorBidi" w:cstheme="majorBidi"/>
          <w:color w:val="231F20"/>
          <w:sz w:val="24"/>
          <w:szCs w:val="24"/>
        </w:rPr>
        <w:t>six</w:t>
      </w:r>
      <w:r w:rsidRPr="00781894">
        <w:rPr>
          <w:rFonts w:asciiTheme="majorBidi" w:hAnsiTheme="majorBidi" w:cstheme="majorBidi"/>
          <w:color w:val="231F20"/>
          <w:sz w:val="24"/>
          <w:szCs w:val="24"/>
        </w:rPr>
        <w:t xml:space="preserve"> months.</w:t>
      </w:r>
    </w:p>
    <w:p w:rsidR="006E0331" w:rsidRPr="00781894" w:rsidRDefault="00CA799F" w:rsidP="006E0331">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The payment instrument used as a medium for distributing </w:t>
      </w:r>
      <w:r w:rsidRPr="00781894">
        <w:rPr>
          <w:rFonts w:asciiTheme="majorBidi" w:hAnsiTheme="majorBidi" w:cstheme="majorBidi"/>
          <w:color w:val="231F20"/>
          <w:sz w:val="24"/>
          <w:szCs w:val="24"/>
          <w:lang w:val="id-ID"/>
        </w:rPr>
        <w:t xml:space="preserve">the </w:t>
      </w:r>
      <w:r w:rsidRPr="00781894">
        <w:rPr>
          <w:rFonts w:asciiTheme="majorBidi" w:hAnsiTheme="majorBidi" w:cstheme="majorBidi"/>
          <w:color w:val="231F20"/>
          <w:sz w:val="24"/>
          <w:szCs w:val="24"/>
        </w:rPr>
        <w:t xml:space="preserve">Sembako </w:t>
      </w:r>
      <w:r w:rsidR="00495544"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 xml:space="preserve">rogram aid funds is the </w:t>
      </w:r>
      <w:r w:rsidR="00495544" w:rsidRPr="00781894">
        <w:rPr>
          <w:rFonts w:asciiTheme="majorBidi" w:hAnsiTheme="majorBidi" w:cstheme="majorBidi"/>
          <w:color w:val="231F20"/>
          <w:sz w:val="24"/>
          <w:szCs w:val="24"/>
        </w:rPr>
        <w:t>Sembako Card</w:t>
      </w:r>
      <w:r w:rsidRPr="00781894">
        <w:rPr>
          <w:rFonts w:asciiTheme="majorBidi" w:hAnsiTheme="majorBidi" w:cstheme="majorBidi"/>
          <w:color w:val="231F20"/>
          <w:sz w:val="24"/>
          <w:szCs w:val="24"/>
        </w:rPr>
        <w:t xml:space="preserve">. The </w:t>
      </w:r>
      <w:r w:rsidR="00495544" w:rsidRPr="00781894">
        <w:rPr>
          <w:rFonts w:asciiTheme="majorBidi" w:hAnsiTheme="majorBidi" w:cstheme="majorBidi"/>
          <w:color w:val="231F20"/>
          <w:sz w:val="24"/>
          <w:szCs w:val="24"/>
        </w:rPr>
        <w:t>card</w:t>
      </w:r>
      <w:r w:rsidRPr="00781894">
        <w:rPr>
          <w:rFonts w:asciiTheme="majorBidi" w:hAnsiTheme="majorBidi" w:cstheme="majorBidi"/>
          <w:color w:val="231F20"/>
          <w:sz w:val="24"/>
          <w:szCs w:val="24"/>
          <w:lang w:val="id-ID"/>
        </w:rPr>
        <w:t xml:space="preserve"> </w:t>
      </w:r>
      <w:r w:rsidRPr="00781894">
        <w:rPr>
          <w:rFonts w:asciiTheme="majorBidi" w:hAnsiTheme="majorBidi" w:cstheme="majorBidi"/>
          <w:color w:val="231F20"/>
          <w:sz w:val="24"/>
          <w:szCs w:val="24"/>
        </w:rPr>
        <w:t xml:space="preserve">thus functions as a transaction tool, so that at the time of </w:t>
      </w:r>
      <w:r w:rsidRPr="00781894">
        <w:rPr>
          <w:rFonts w:asciiTheme="majorBidi" w:hAnsiTheme="majorBidi" w:cstheme="majorBidi"/>
          <w:color w:val="231F20"/>
          <w:sz w:val="24"/>
          <w:szCs w:val="24"/>
          <w:lang w:val="id-ID"/>
        </w:rPr>
        <w:t>the utilization of the aid</w:t>
      </w:r>
      <w:r w:rsidR="00495544" w:rsidRPr="00781894">
        <w:rPr>
          <w:rFonts w:asciiTheme="majorBidi" w:hAnsiTheme="majorBidi" w:cstheme="majorBidi"/>
          <w:color w:val="231F20"/>
          <w:sz w:val="24"/>
          <w:szCs w:val="24"/>
        </w:rPr>
        <w:t>,</w:t>
      </w:r>
      <w:r w:rsidRPr="00781894">
        <w:rPr>
          <w:rFonts w:asciiTheme="majorBidi" w:hAnsiTheme="majorBidi" w:cstheme="majorBidi"/>
          <w:color w:val="231F20"/>
          <w:sz w:val="24"/>
          <w:szCs w:val="24"/>
          <w:lang w:val="id-ID"/>
        </w:rPr>
        <w:t xml:space="preserve"> </w:t>
      </w:r>
      <w:r w:rsidR="00495544" w:rsidRPr="00781894">
        <w:rPr>
          <w:rFonts w:asciiTheme="majorBidi" w:hAnsiTheme="majorBidi" w:cstheme="majorBidi"/>
          <w:color w:val="231F20"/>
          <w:sz w:val="24"/>
          <w:szCs w:val="24"/>
        </w:rPr>
        <w:t>it</w:t>
      </w:r>
      <w:r w:rsidRPr="00781894">
        <w:rPr>
          <w:rFonts w:asciiTheme="majorBidi" w:hAnsiTheme="majorBidi" w:cstheme="majorBidi"/>
          <w:color w:val="231F20"/>
          <w:sz w:val="24"/>
          <w:szCs w:val="24"/>
        </w:rPr>
        <w:t xml:space="preserve"> must be brought by the </w:t>
      </w:r>
      <w:r w:rsidRPr="00781894">
        <w:rPr>
          <w:rFonts w:asciiTheme="majorBidi" w:hAnsiTheme="majorBidi" w:cstheme="majorBidi"/>
          <w:sz w:val="24"/>
          <w:szCs w:val="24"/>
        </w:rPr>
        <w:t>recipient of the program</w:t>
      </w:r>
      <w:r w:rsidRPr="00781894">
        <w:rPr>
          <w:rFonts w:asciiTheme="majorBidi" w:hAnsiTheme="majorBidi" w:cstheme="majorBidi"/>
          <w:color w:val="231F20"/>
          <w:sz w:val="24"/>
          <w:szCs w:val="24"/>
        </w:rPr>
        <w:t xml:space="preserve">. </w:t>
      </w:r>
      <w:r w:rsidR="00495544" w:rsidRPr="00781894">
        <w:rPr>
          <w:rFonts w:asciiTheme="majorBidi" w:hAnsiTheme="majorBidi" w:cstheme="majorBidi"/>
          <w:color w:val="231F20"/>
          <w:sz w:val="24"/>
          <w:szCs w:val="24"/>
        </w:rPr>
        <w:t>The Sembako Card</w:t>
      </w:r>
      <w:r w:rsidRPr="00781894">
        <w:rPr>
          <w:rFonts w:asciiTheme="majorBidi" w:hAnsiTheme="majorBidi" w:cstheme="majorBidi"/>
          <w:color w:val="231F20"/>
          <w:sz w:val="24"/>
          <w:szCs w:val="24"/>
        </w:rPr>
        <w:t xml:space="preserve"> stores the value/</w:t>
      </w:r>
      <w:r w:rsidRPr="00781894">
        <w:rPr>
          <w:rFonts w:asciiTheme="majorBidi" w:hAnsiTheme="majorBidi" w:cstheme="majorBidi"/>
          <w:color w:val="231F20"/>
          <w:sz w:val="24"/>
          <w:szCs w:val="24"/>
          <w:lang w:val="id-ID"/>
        </w:rPr>
        <w:t xml:space="preserve">amount </w:t>
      </w:r>
      <w:r w:rsidRPr="00781894">
        <w:rPr>
          <w:rFonts w:asciiTheme="majorBidi" w:hAnsiTheme="majorBidi" w:cstheme="majorBidi"/>
          <w:color w:val="231F20"/>
          <w:sz w:val="24"/>
          <w:szCs w:val="24"/>
        </w:rPr>
        <w:t xml:space="preserve">of the benefits of the groceries program owned by </w:t>
      </w:r>
      <w:r w:rsidRPr="00781894">
        <w:rPr>
          <w:rFonts w:asciiTheme="majorBidi" w:hAnsiTheme="majorBidi" w:cstheme="majorBidi"/>
          <w:sz w:val="24"/>
          <w:szCs w:val="24"/>
        </w:rPr>
        <w:t>Family</w:t>
      </w:r>
      <w:r w:rsidRPr="00781894">
        <w:rPr>
          <w:rFonts w:asciiTheme="majorBidi" w:hAnsiTheme="majorBidi" w:cstheme="majorBidi"/>
          <w:color w:val="231F20"/>
          <w:sz w:val="24"/>
          <w:szCs w:val="24"/>
        </w:rPr>
        <w:t xml:space="preserve">, </w:t>
      </w:r>
      <w:proofErr w:type="gramStart"/>
      <w:r w:rsidRPr="00781894">
        <w:rPr>
          <w:rFonts w:asciiTheme="majorBidi" w:hAnsiTheme="majorBidi" w:cstheme="majorBidi"/>
          <w:color w:val="231F20"/>
          <w:sz w:val="24"/>
          <w:szCs w:val="24"/>
        </w:rPr>
        <w:t>then</w:t>
      </w:r>
      <w:proofErr w:type="gramEnd"/>
      <w:r w:rsidRPr="00781894">
        <w:rPr>
          <w:rFonts w:asciiTheme="majorBidi" w:hAnsiTheme="majorBidi" w:cstheme="majorBidi"/>
          <w:color w:val="231F20"/>
          <w:sz w:val="24"/>
          <w:szCs w:val="24"/>
        </w:rPr>
        <w:t xml:space="preserve"> they must utilize the entire Sembako Program aid fund, because the Sembako </w:t>
      </w:r>
      <w:r w:rsidR="00495544"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 xml:space="preserve">rogram aid funds cannot be disbursed in cash. As is usually the case with ATMs issued by banks, </w:t>
      </w:r>
      <w:r w:rsidR="006E0331" w:rsidRPr="00781894">
        <w:rPr>
          <w:rFonts w:asciiTheme="majorBidi" w:hAnsiTheme="majorBidi" w:cstheme="majorBidi"/>
          <w:color w:val="231F20"/>
          <w:sz w:val="24"/>
          <w:szCs w:val="24"/>
        </w:rPr>
        <w:t>Sembako Card</w:t>
      </w:r>
      <w:r w:rsidRPr="00781894">
        <w:rPr>
          <w:rFonts w:asciiTheme="majorBidi" w:hAnsiTheme="majorBidi" w:cstheme="majorBidi"/>
          <w:color w:val="231F20"/>
          <w:sz w:val="24"/>
          <w:szCs w:val="24"/>
        </w:rPr>
        <w:t xml:space="preserve"> also </w:t>
      </w:r>
      <w:r w:rsidRPr="00781894">
        <w:rPr>
          <w:rFonts w:asciiTheme="majorBidi" w:hAnsiTheme="majorBidi" w:cstheme="majorBidi"/>
          <w:color w:val="231F20"/>
          <w:sz w:val="24"/>
          <w:szCs w:val="24"/>
          <w:lang w:val="id-ID"/>
        </w:rPr>
        <w:t xml:space="preserve">contains </w:t>
      </w:r>
      <w:r w:rsidRPr="00781894">
        <w:rPr>
          <w:rFonts w:asciiTheme="majorBidi" w:hAnsiTheme="majorBidi" w:cstheme="majorBidi"/>
          <w:color w:val="231F20"/>
          <w:sz w:val="24"/>
          <w:szCs w:val="24"/>
        </w:rPr>
        <w:t xml:space="preserve">the names of </w:t>
      </w:r>
      <w:r w:rsidR="006E0331" w:rsidRPr="00781894">
        <w:rPr>
          <w:rFonts w:asciiTheme="majorBidi" w:hAnsiTheme="majorBidi" w:cstheme="majorBidi"/>
          <w:sz w:val="24"/>
          <w:szCs w:val="24"/>
        </w:rPr>
        <w:t>Family</w:t>
      </w:r>
      <w:r w:rsidRPr="00781894">
        <w:rPr>
          <w:rFonts w:asciiTheme="majorBidi" w:hAnsiTheme="majorBidi" w:cstheme="majorBidi"/>
          <w:color w:val="231F20"/>
          <w:sz w:val="24"/>
          <w:szCs w:val="24"/>
        </w:rPr>
        <w:t xml:space="preserve"> </w:t>
      </w:r>
      <w:r w:rsidR="006E0331" w:rsidRPr="00781894">
        <w:rPr>
          <w:rFonts w:asciiTheme="majorBidi" w:hAnsiTheme="majorBidi" w:cstheme="majorBidi"/>
          <w:color w:val="231F20"/>
          <w:sz w:val="24"/>
          <w:szCs w:val="24"/>
        </w:rPr>
        <w:t>A</w:t>
      </w:r>
      <w:r w:rsidRPr="00781894">
        <w:rPr>
          <w:rFonts w:asciiTheme="majorBidi" w:hAnsiTheme="majorBidi" w:cstheme="majorBidi"/>
          <w:color w:val="231F20"/>
          <w:sz w:val="24"/>
          <w:szCs w:val="24"/>
          <w:lang w:val="id-ID"/>
        </w:rPr>
        <w:t>dministrator</w:t>
      </w:r>
      <w:r w:rsidRPr="00781894">
        <w:rPr>
          <w:rFonts w:asciiTheme="majorBidi" w:hAnsiTheme="majorBidi" w:cstheme="majorBidi"/>
          <w:color w:val="231F20"/>
          <w:sz w:val="24"/>
          <w:szCs w:val="24"/>
        </w:rPr>
        <w:t xml:space="preserve">, </w:t>
      </w:r>
      <w:r w:rsidR="006E0331" w:rsidRPr="00781894">
        <w:rPr>
          <w:rFonts w:asciiTheme="majorBidi" w:hAnsiTheme="majorBidi" w:cstheme="majorBidi"/>
          <w:color w:val="231F20"/>
          <w:sz w:val="24"/>
          <w:szCs w:val="24"/>
        </w:rPr>
        <w:t>Sembako Card</w:t>
      </w:r>
      <w:r w:rsidRPr="00781894">
        <w:rPr>
          <w:rFonts w:asciiTheme="majorBidi" w:hAnsiTheme="majorBidi" w:cstheme="majorBidi"/>
          <w:color w:val="231F20"/>
          <w:sz w:val="24"/>
          <w:szCs w:val="24"/>
        </w:rPr>
        <w:t xml:space="preserve"> number, distributor bank names, and complains </w:t>
      </w:r>
      <w:r w:rsidRPr="00781894">
        <w:rPr>
          <w:rFonts w:asciiTheme="majorBidi" w:hAnsiTheme="majorBidi" w:cstheme="majorBidi"/>
          <w:color w:val="231F20"/>
          <w:sz w:val="24"/>
          <w:szCs w:val="24"/>
          <w:lang w:val="id-ID"/>
        </w:rPr>
        <w:t>hotline</w:t>
      </w:r>
      <w:r w:rsidRPr="00781894">
        <w:rPr>
          <w:rFonts w:asciiTheme="majorBidi" w:hAnsiTheme="majorBidi" w:cstheme="majorBidi"/>
          <w:color w:val="231F20"/>
          <w:sz w:val="24"/>
          <w:szCs w:val="24"/>
        </w:rPr>
        <w:t xml:space="preserve">. The </w:t>
      </w:r>
      <w:r w:rsidRPr="00781894">
        <w:rPr>
          <w:rFonts w:asciiTheme="majorBidi" w:hAnsiTheme="majorBidi" w:cstheme="majorBidi"/>
          <w:color w:val="231F20"/>
          <w:sz w:val="24"/>
          <w:szCs w:val="24"/>
          <w:lang w:val="id-ID"/>
        </w:rPr>
        <w:t xml:space="preserve">usage </w:t>
      </w:r>
      <w:r w:rsidRPr="00781894">
        <w:rPr>
          <w:rFonts w:asciiTheme="majorBidi" w:hAnsiTheme="majorBidi" w:cstheme="majorBidi"/>
          <w:color w:val="231F20"/>
          <w:sz w:val="24"/>
          <w:szCs w:val="24"/>
        </w:rPr>
        <w:t xml:space="preserve">of </w:t>
      </w:r>
      <w:r w:rsidR="006E0331" w:rsidRPr="00781894">
        <w:rPr>
          <w:rFonts w:asciiTheme="majorBidi" w:hAnsiTheme="majorBidi" w:cstheme="majorBidi"/>
          <w:color w:val="231F20"/>
          <w:sz w:val="24"/>
          <w:szCs w:val="24"/>
        </w:rPr>
        <w:t>this card</w:t>
      </w:r>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lang w:val="id-ID"/>
        </w:rPr>
        <w:t xml:space="preserve">utilizes </w:t>
      </w:r>
      <w:r w:rsidRPr="00781894">
        <w:rPr>
          <w:rFonts w:asciiTheme="majorBidi" w:hAnsiTheme="majorBidi" w:cstheme="majorBidi"/>
          <w:color w:val="231F20"/>
          <w:sz w:val="24"/>
          <w:szCs w:val="24"/>
        </w:rPr>
        <w:t>P</w:t>
      </w:r>
      <w:r w:rsidR="006E0331" w:rsidRPr="00781894">
        <w:rPr>
          <w:rFonts w:asciiTheme="majorBidi" w:hAnsiTheme="majorBidi" w:cstheme="majorBidi"/>
          <w:color w:val="231F20"/>
          <w:sz w:val="24"/>
          <w:szCs w:val="24"/>
        </w:rPr>
        <w:t xml:space="preserve">ersonal </w:t>
      </w:r>
      <w:r w:rsidRPr="00781894">
        <w:rPr>
          <w:rFonts w:asciiTheme="majorBidi" w:hAnsiTheme="majorBidi" w:cstheme="majorBidi"/>
          <w:color w:val="231F20"/>
          <w:sz w:val="24"/>
          <w:szCs w:val="24"/>
        </w:rPr>
        <w:t>I</w:t>
      </w:r>
      <w:r w:rsidR="006E0331" w:rsidRPr="00781894">
        <w:rPr>
          <w:rFonts w:asciiTheme="majorBidi" w:hAnsiTheme="majorBidi" w:cstheme="majorBidi"/>
          <w:color w:val="231F20"/>
          <w:sz w:val="24"/>
          <w:szCs w:val="24"/>
        </w:rPr>
        <w:t xml:space="preserve">dentification </w:t>
      </w:r>
      <w:r w:rsidRPr="00781894">
        <w:rPr>
          <w:rFonts w:asciiTheme="majorBidi" w:hAnsiTheme="majorBidi" w:cstheme="majorBidi"/>
          <w:color w:val="231F20"/>
          <w:sz w:val="24"/>
          <w:szCs w:val="24"/>
        </w:rPr>
        <w:t>N</w:t>
      </w:r>
      <w:r w:rsidR="006E0331" w:rsidRPr="00781894">
        <w:rPr>
          <w:rFonts w:asciiTheme="majorBidi" w:hAnsiTheme="majorBidi" w:cstheme="majorBidi"/>
          <w:color w:val="231F20"/>
          <w:sz w:val="24"/>
          <w:szCs w:val="24"/>
        </w:rPr>
        <w:t>umber</w:t>
      </w:r>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rPr>
        <w:lastRenderedPageBreak/>
        <w:t xml:space="preserve">which is the full responsibility of </w:t>
      </w:r>
      <w:r w:rsidR="006E0331" w:rsidRPr="00781894">
        <w:rPr>
          <w:rFonts w:asciiTheme="majorBidi" w:hAnsiTheme="majorBidi" w:cstheme="majorBidi"/>
          <w:sz w:val="24"/>
          <w:szCs w:val="24"/>
        </w:rPr>
        <w:t>Family Administrator</w:t>
      </w:r>
      <w:r w:rsidRPr="00781894">
        <w:rPr>
          <w:rFonts w:asciiTheme="majorBidi" w:hAnsiTheme="majorBidi" w:cstheme="majorBidi"/>
          <w:color w:val="231F20"/>
          <w:sz w:val="24"/>
          <w:szCs w:val="24"/>
        </w:rPr>
        <w:t xml:space="preserve">, because are not allowed to be held and kept by parties other than </w:t>
      </w:r>
      <w:r w:rsidRPr="00781894">
        <w:rPr>
          <w:rFonts w:asciiTheme="majorBidi" w:hAnsiTheme="majorBidi" w:cstheme="majorBidi"/>
          <w:sz w:val="24"/>
          <w:szCs w:val="24"/>
        </w:rPr>
        <w:t>Beneficiary Families</w:t>
      </w:r>
      <w:r w:rsidRPr="00781894">
        <w:rPr>
          <w:rFonts w:asciiTheme="majorBidi" w:hAnsiTheme="majorBidi" w:cstheme="majorBidi"/>
          <w:color w:val="231F20"/>
          <w:sz w:val="24"/>
          <w:szCs w:val="24"/>
        </w:rPr>
        <w:t>.</w:t>
      </w:r>
    </w:p>
    <w:p w:rsidR="00CA799F" w:rsidRPr="00781894" w:rsidRDefault="00CA799F" w:rsidP="00CA799F">
      <w:pPr>
        <w:jc w:val="both"/>
        <w:rPr>
          <w:rFonts w:asciiTheme="majorBidi" w:hAnsiTheme="majorBidi" w:cstheme="majorBidi"/>
          <w:color w:val="231F20"/>
          <w:sz w:val="24"/>
          <w:szCs w:val="24"/>
        </w:rPr>
      </w:pPr>
    </w:p>
    <w:p w:rsidR="00CA799F" w:rsidRPr="00781894" w:rsidRDefault="00267FB7" w:rsidP="00CA799F">
      <w:pPr>
        <w:jc w:val="both"/>
        <w:rPr>
          <w:rFonts w:asciiTheme="majorBidi" w:hAnsiTheme="majorBidi" w:cstheme="majorBidi"/>
          <w:color w:val="231F20"/>
          <w:sz w:val="28"/>
          <w:szCs w:val="28"/>
        </w:rPr>
      </w:pPr>
      <w:r w:rsidRPr="00781894">
        <w:rPr>
          <w:rFonts w:asciiTheme="majorBidi" w:hAnsiTheme="majorBidi" w:cstheme="majorBidi"/>
          <w:b/>
          <w:bCs/>
          <w:color w:val="231F20"/>
          <w:sz w:val="28"/>
          <w:szCs w:val="28"/>
          <w:lang w:val="id-ID"/>
        </w:rPr>
        <w:t xml:space="preserve">How this program </w:t>
      </w:r>
      <w:r w:rsidRPr="00781894">
        <w:rPr>
          <w:rFonts w:asciiTheme="majorBidi" w:hAnsiTheme="majorBidi" w:cstheme="majorBidi"/>
          <w:b/>
          <w:bCs/>
          <w:i/>
          <w:color w:val="231F20"/>
          <w:sz w:val="28"/>
          <w:szCs w:val="28"/>
          <w:lang w:val="id-ID"/>
        </w:rPr>
        <w:t xml:space="preserve">has to be </w:t>
      </w:r>
      <w:r w:rsidRPr="00781894">
        <w:rPr>
          <w:rFonts w:asciiTheme="majorBidi" w:hAnsiTheme="majorBidi" w:cstheme="majorBidi"/>
          <w:b/>
          <w:bCs/>
          <w:color w:val="231F20"/>
          <w:sz w:val="28"/>
          <w:szCs w:val="28"/>
          <w:lang w:val="id-ID"/>
        </w:rPr>
        <w:t>run</w:t>
      </w:r>
      <w:r w:rsidRPr="00781894">
        <w:rPr>
          <w:rFonts w:asciiTheme="majorBidi" w:hAnsiTheme="majorBidi" w:cstheme="majorBidi"/>
          <w:b/>
          <w:bCs/>
          <w:color w:val="231F20"/>
          <w:sz w:val="28"/>
          <w:szCs w:val="28"/>
        </w:rPr>
        <w:t>?</w:t>
      </w:r>
    </w:p>
    <w:p w:rsidR="00D21AB2" w:rsidRPr="00781894" w:rsidRDefault="00CA799F" w:rsidP="002E2D0C">
      <w:pPr>
        <w:ind w:firstLine="720"/>
        <w:jc w:val="both"/>
        <w:rPr>
          <w:rFonts w:asciiTheme="majorBidi" w:hAnsiTheme="majorBidi" w:cstheme="majorBidi"/>
          <w:sz w:val="24"/>
          <w:szCs w:val="24"/>
        </w:rPr>
      </w:pPr>
      <w:r w:rsidRPr="00781894">
        <w:rPr>
          <w:rFonts w:asciiTheme="majorBidi" w:hAnsiTheme="majorBidi" w:cstheme="majorBidi"/>
          <w:sz w:val="24"/>
          <w:szCs w:val="24"/>
        </w:rPr>
        <w:t>The social safety net policy through social aid is basically aimed at all poor people in need. However, bearing in mind that this aid is not provided free of charge, but rather conditional aid, there are a number of criteria that must be met so that families, not individuals, are entitled to receive this aid.</w:t>
      </w:r>
      <w:r w:rsidR="006E0331" w:rsidRPr="00781894">
        <w:rPr>
          <w:rFonts w:asciiTheme="majorBidi" w:hAnsiTheme="majorBidi" w:cstheme="majorBidi"/>
          <w:sz w:val="24"/>
          <w:szCs w:val="24"/>
        </w:rPr>
        <w:t xml:space="preserve"> </w:t>
      </w:r>
      <w:r w:rsidR="00D21AB2" w:rsidRPr="00781894">
        <w:rPr>
          <w:rFonts w:asciiTheme="majorBidi" w:hAnsiTheme="majorBidi" w:cstheme="majorBidi"/>
          <w:color w:val="231F20"/>
          <w:sz w:val="24"/>
          <w:szCs w:val="24"/>
        </w:rPr>
        <w:t xml:space="preserve">The beneficiary unit of the social aid program is the Family. However, for distribution needs, the </w:t>
      </w:r>
      <w:r w:rsidR="00D21AB2" w:rsidRPr="00781894">
        <w:rPr>
          <w:rFonts w:asciiTheme="majorBidi" w:hAnsiTheme="majorBidi" w:cstheme="majorBidi"/>
          <w:sz w:val="24"/>
          <w:szCs w:val="24"/>
        </w:rPr>
        <w:t>Family</w:t>
      </w:r>
      <w:r w:rsidR="00D21AB2" w:rsidRPr="00781894">
        <w:rPr>
          <w:rFonts w:asciiTheme="majorBidi" w:hAnsiTheme="majorBidi" w:cstheme="majorBidi"/>
          <w:color w:val="231F20"/>
          <w:sz w:val="24"/>
          <w:szCs w:val="24"/>
        </w:rPr>
        <w:t xml:space="preserve"> must determine one name</w:t>
      </w:r>
      <w:r w:rsidR="00EF651D" w:rsidRPr="00781894">
        <w:rPr>
          <w:rFonts w:asciiTheme="majorBidi" w:hAnsiTheme="majorBidi" w:cstheme="majorBidi"/>
          <w:color w:val="231F20"/>
          <w:sz w:val="24"/>
          <w:szCs w:val="24"/>
        </w:rPr>
        <w:t>, especially women,</w:t>
      </w:r>
      <w:r w:rsidR="00D21AB2" w:rsidRPr="00781894">
        <w:rPr>
          <w:rFonts w:asciiTheme="majorBidi" w:hAnsiTheme="majorBidi" w:cstheme="majorBidi"/>
          <w:color w:val="231F20"/>
          <w:sz w:val="24"/>
          <w:szCs w:val="24"/>
        </w:rPr>
        <w:t xml:space="preserve"> in the </w:t>
      </w:r>
      <w:r w:rsidR="00D21AB2" w:rsidRPr="00781894">
        <w:rPr>
          <w:rFonts w:asciiTheme="majorBidi" w:hAnsiTheme="majorBidi" w:cstheme="majorBidi"/>
          <w:color w:val="231F20"/>
          <w:sz w:val="24"/>
          <w:szCs w:val="24"/>
          <w:lang w:val="id-ID"/>
        </w:rPr>
        <w:t xml:space="preserve">Family Card </w:t>
      </w:r>
      <w:r w:rsidR="00D21AB2" w:rsidRPr="00781894">
        <w:rPr>
          <w:rFonts w:asciiTheme="majorBidi" w:hAnsiTheme="majorBidi" w:cstheme="majorBidi"/>
          <w:color w:val="231F20"/>
          <w:sz w:val="24"/>
          <w:szCs w:val="24"/>
        </w:rPr>
        <w:t>as the Administrator</w:t>
      </w:r>
      <w:r w:rsidR="00D21AB2" w:rsidRPr="00781894">
        <w:rPr>
          <w:rFonts w:asciiTheme="majorBidi" w:hAnsiTheme="majorBidi" w:cstheme="majorBidi"/>
          <w:color w:val="231F20"/>
          <w:sz w:val="24"/>
          <w:szCs w:val="24"/>
          <w:lang w:val="id-ID"/>
        </w:rPr>
        <w:t xml:space="preserve"> </w:t>
      </w:r>
      <w:r w:rsidR="00D21AB2" w:rsidRPr="00781894">
        <w:rPr>
          <w:rFonts w:asciiTheme="majorBidi" w:hAnsiTheme="majorBidi" w:cstheme="majorBidi"/>
          <w:color w:val="231F20"/>
          <w:sz w:val="24"/>
          <w:szCs w:val="24"/>
        </w:rPr>
        <w:t>who will be the owner of the food aid account.</w:t>
      </w:r>
    </w:p>
    <w:p w:rsidR="00CA799F" w:rsidRPr="00781894" w:rsidRDefault="00CA799F" w:rsidP="002E2D0C">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 xml:space="preserve">The beneficiaries of the </w:t>
      </w:r>
      <w:r w:rsidRPr="00781894">
        <w:rPr>
          <w:rFonts w:asciiTheme="majorBidi" w:hAnsiTheme="majorBidi" w:cstheme="majorBidi"/>
          <w:i/>
          <w:iCs/>
          <w:color w:val="231F20"/>
          <w:sz w:val="24"/>
          <w:szCs w:val="24"/>
        </w:rPr>
        <w:t>Sembako</w:t>
      </w:r>
      <w:r w:rsidRPr="00781894">
        <w:rPr>
          <w:rFonts w:asciiTheme="majorBidi" w:hAnsiTheme="majorBidi" w:cstheme="majorBidi"/>
          <w:color w:val="231F20"/>
          <w:sz w:val="24"/>
          <w:szCs w:val="24"/>
        </w:rPr>
        <w:t xml:space="preserve"> Program are the </w:t>
      </w:r>
      <w:r w:rsidR="006E0331" w:rsidRPr="00781894">
        <w:rPr>
          <w:rFonts w:asciiTheme="majorBidi" w:hAnsiTheme="majorBidi" w:cstheme="majorBidi"/>
          <w:sz w:val="24"/>
          <w:szCs w:val="24"/>
        </w:rPr>
        <w:t>Family</w:t>
      </w:r>
      <w:r w:rsidRPr="00781894">
        <w:rPr>
          <w:rFonts w:asciiTheme="majorBidi" w:hAnsiTheme="majorBidi" w:cstheme="majorBidi"/>
          <w:color w:val="231F20"/>
          <w:sz w:val="24"/>
          <w:szCs w:val="24"/>
        </w:rPr>
        <w:t xml:space="preserve"> with the lowest socioeconomic conditions in the implementation area whose names are included in the List of Beneficiaries (</w:t>
      </w:r>
      <w:r w:rsidRPr="00781894">
        <w:rPr>
          <w:rFonts w:asciiTheme="majorBidi" w:hAnsiTheme="majorBidi" w:cstheme="majorBidi"/>
          <w:i/>
          <w:color w:val="231F20"/>
          <w:sz w:val="24"/>
          <w:szCs w:val="24"/>
        </w:rPr>
        <w:t>Daftar Penerima Manfaat/</w:t>
      </w:r>
      <w:r w:rsidRPr="00781894">
        <w:rPr>
          <w:rFonts w:asciiTheme="majorBidi" w:hAnsiTheme="majorBidi" w:cstheme="majorBidi"/>
          <w:iCs/>
          <w:color w:val="231F20"/>
          <w:sz w:val="24"/>
          <w:szCs w:val="24"/>
        </w:rPr>
        <w:t>DPM</w:t>
      </w:r>
      <w:r w:rsidRPr="00781894">
        <w:rPr>
          <w:rFonts w:asciiTheme="majorBidi" w:hAnsiTheme="majorBidi" w:cstheme="majorBidi"/>
          <w:color w:val="231F20"/>
          <w:sz w:val="24"/>
          <w:szCs w:val="24"/>
        </w:rPr>
        <w:t>). This list was established by the Budget User Authority at the Ministry of Social Affairs, sourced from Integrated Social Welfare Data that can be accessed by the Provincial Government and City Governments through the Next Generation Social Welfare Information System (</w:t>
      </w:r>
      <w:r w:rsidRPr="00781894">
        <w:rPr>
          <w:rFonts w:asciiTheme="majorBidi" w:hAnsiTheme="majorBidi" w:cstheme="majorBidi"/>
          <w:i/>
          <w:color w:val="231F20"/>
          <w:sz w:val="24"/>
          <w:szCs w:val="24"/>
        </w:rPr>
        <w:t>Sistem Informasi Kesejahteraan Sosial</w:t>
      </w:r>
      <w:r w:rsidRPr="00781894">
        <w:rPr>
          <w:rFonts w:asciiTheme="majorBidi" w:hAnsiTheme="majorBidi" w:cstheme="majorBidi"/>
          <w:color w:val="231F20"/>
          <w:sz w:val="24"/>
          <w:szCs w:val="24"/>
        </w:rPr>
        <w:t xml:space="preserve"> Next Generation</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SIKS-NG) application in the Food Social </w:t>
      </w:r>
      <w:r w:rsidR="006E0331" w:rsidRPr="00781894">
        <w:rPr>
          <w:rFonts w:asciiTheme="majorBidi" w:hAnsiTheme="majorBidi" w:cstheme="majorBidi"/>
          <w:color w:val="231F20"/>
          <w:sz w:val="24"/>
          <w:szCs w:val="24"/>
        </w:rPr>
        <w:t>A</w:t>
      </w:r>
      <w:r w:rsidRPr="00781894">
        <w:rPr>
          <w:rFonts w:asciiTheme="majorBidi" w:hAnsiTheme="majorBidi" w:cstheme="majorBidi"/>
          <w:color w:val="231F20"/>
          <w:sz w:val="24"/>
          <w:szCs w:val="24"/>
        </w:rPr>
        <w:t>id (</w:t>
      </w:r>
      <w:r w:rsidRPr="00781894">
        <w:rPr>
          <w:rFonts w:asciiTheme="majorBidi" w:hAnsiTheme="majorBidi" w:cstheme="majorBidi"/>
          <w:i/>
          <w:color w:val="231F20"/>
          <w:sz w:val="24"/>
          <w:szCs w:val="24"/>
        </w:rPr>
        <w:t>Bantuan Sosial Pangan</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BSP) menu. The list in </w:t>
      </w:r>
      <w:r w:rsidRPr="00781894">
        <w:rPr>
          <w:rFonts w:asciiTheme="majorBidi" w:hAnsiTheme="majorBidi" w:cstheme="majorBidi"/>
          <w:i/>
          <w:iCs/>
          <w:color w:val="231F20"/>
          <w:sz w:val="24"/>
          <w:szCs w:val="24"/>
        </w:rPr>
        <w:t>Sembako</w:t>
      </w:r>
      <w:r w:rsidRPr="00781894">
        <w:rPr>
          <w:rFonts w:asciiTheme="majorBidi" w:hAnsiTheme="majorBidi" w:cstheme="majorBidi"/>
          <w:color w:val="231F20"/>
          <w:sz w:val="24"/>
          <w:szCs w:val="24"/>
        </w:rPr>
        <w:t xml:space="preserve"> </w:t>
      </w:r>
      <w:r w:rsidR="006E0331"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 xml:space="preserve">rogram which has been examined and finalized by the </w:t>
      </w:r>
      <w:r w:rsidRPr="00781894">
        <w:rPr>
          <w:rFonts w:asciiTheme="majorBidi" w:hAnsiTheme="majorBidi" w:cstheme="majorBidi"/>
          <w:color w:val="231F20"/>
          <w:sz w:val="24"/>
          <w:szCs w:val="24"/>
          <w:lang w:val="id-ID"/>
        </w:rPr>
        <w:t xml:space="preserve">Local </w:t>
      </w:r>
      <w:r w:rsidRPr="00781894">
        <w:rPr>
          <w:rFonts w:asciiTheme="majorBidi" w:hAnsiTheme="majorBidi" w:cstheme="majorBidi"/>
          <w:color w:val="231F20"/>
          <w:sz w:val="24"/>
          <w:szCs w:val="24"/>
        </w:rPr>
        <w:t>Government and approved by the Regent/Mayor is reported to the Ministry of Social Affairs through the integrated application.</w:t>
      </w:r>
    </w:p>
    <w:p w:rsidR="007643D0" w:rsidRPr="00781894" w:rsidRDefault="00267FB7" w:rsidP="00EF651D">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The implementation of this program is carried out in stages, going up from the neighbourhood level to the central government, and back down to the </w:t>
      </w:r>
      <w:r w:rsidRPr="00781894">
        <w:rPr>
          <w:rFonts w:asciiTheme="majorBidi" w:hAnsiTheme="majorBidi" w:cstheme="majorBidi"/>
          <w:sz w:val="24"/>
          <w:szCs w:val="24"/>
        </w:rPr>
        <w:t>Family as program beneficiaries</w:t>
      </w:r>
      <w:r w:rsidRPr="00781894">
        <w:rPr>
          <w:rFonts w:asciiTheme="majorBidi" w:hAnsiTheme="majorBidi" w:cstheme="majorBidi"/>
          <w:color w:val="231F20"/>
          <w:sz w:val="24"/>
          <w:szCs w:val="24"/>
        </w:rPr>
        <w:t xml:space="preserve">. </w:t>
      </w:r>
      <w:r w:rsidR="00EF651D" w:rsidRPr="00781894">
        <w:rPr>
          <w:rFonts w:asciiTheme="majorBidi" w:hAnsiTheme="majorBidi" w:cstheme="majorBidi"/>
          <w:color w:val="231F20"/>
          <w:sz w:val="24"/>
          <w:szCs w:val="24"/>
        </w:rPr>
        <w:t>There are three main stages in the implementation of this program: the data collection of Beneficiary Families, coordination carried out at the government level before assistance is delivered, and the implementation of providing assistance from the government to recipients of social assistance. The collection of Beneficiary Families is conducted at the beginning of the year, starting in January-March. At this stage, the data collection is not only aimed at families who have previously received assistance and are still entitled to receive further assistance, but also to receive new assistance. If the data collection process is carried out for continued recipients, then a validation process is carried out by the social assistance facilitator.</w:t>
      </w:r>
    </w:p>
    <w:p w:rsidR="00267FB7" w:rsidRPr="00781894" w:rsidRDefault="00EF651D" w:rsidP="00EF651D">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Assuming that the data collection process runs smoothly, all data must have been entered into the Next Generation Social Welfare Information System in March so that the process can proceed to the next stage: coordination at the ministerial, provincial and city level. It is clear that the coordination phase must be carried out in stages and carried out at the latest for three months, starting from April to July, so that the funding needs for social assistance can be budgeted in July, which will be included in the State Revenue and Expenditure Budget submitted in August for next fiscal year. This stage of coordination becomes very crucial, because through this stage policies are made and coordinated with all stakeholders.</w:t>
      </w:r>
    </w:p>
    <w:p w:rsidR="002A4750" w:rsidRPr="00781894" w:rsidRDefault="00EF651D" w:rsidP="00EF651D">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In the coordination phase, the first step is </w:t>
      </w:r>
      <w:r w:rsidR="00267FB7" w:rsidRPr="00781894">
        <w:rPr>
          <w:rFonts w:asciiTheme="majorBidi" w:hAnsiTheme="majorBidi" w:cstheme="majorBidi"/>
          <w:color w:val="231F20"/>
          <w:sz w:val="24"/>
          <w:szCs w:val="24"/>
        </w:rPr>
        <w:t>coordination at the central government level</w:t>
      </w:r>
      <w:r w:rsidRPr="00781894">
        <w:rPr>
          <w:rFonts w:asciiTheme="majorBidi" w:hAnsiTheme="majorBidi" w:cstheme="majorBidi"/>
          <w:color w:val="231F20"/>
          <w:sz w:val="24"/>
          <w:szCs w:val="24"/>
        </w:rPr>
        <w:t>,</w:t>
      </w:r>
      <w:r w:rsidR="00267FB7" w:rsidRPr="00781894">
        <w:rPr>
          <w:rFonts w:asciiTheme="majorBidi" w:hAnsiTheme="majorBidi" w:cstheme="majorBidi"/>
          <w:color w:val="231F20"/>
          <w:sz w:val="24"/>
          <w:szCs w:val="24"/>
        </w:rPr>
        <w:t xml:space="preserve"> carried out between the Ministry of Social Affairs and related Ministries through the Central Food </w:t>
      </w:r>
      <w:r w:rsidR="00267FB7" w:rsidRPr="00781894">
        <w:rPr>
          <w:rFonts w:asciiTheme="majorBidi" w:hAnsiTheme="majorBidi" w:cstheme="majorBidi"/>
          <w:color w:val="231F20"/>
          <w:sz w:val="24"/>
          <w:szCs w:val="24"/>
          <w:lang w:val="id-ID"/>
        </w:rPr>
        <w:t xml:space="preserve">Social Aid </w:t>
      </w:r>
      <w:r w:rsidR="00267FB7" w:rsidRPr="00781894">
        <w:rPr>
          <w:rFonts w:asciiTheme="majorBidi" w:hAnsiTheme="majorBidi" w:cstheme="majorBidi"/>
          <w:color w:val="231F20"/>
          <w:sz w:val="24"/>
          <w:szCs w:val="24"/>
        </w:rPr>
        <w:t>Coordinati</w:t>
      </w:r>
      <w:r w:rsidR="00267FB7" w:rsidRPr="00781894">
        <w:rPr>
          <w:rFonts w:asciiTheme="majorBidi" w:hAnsiTheme="majorBidi" w:cstheme="majorBidi"/>
          <w:color w:val="231F20"/>
          <w:sz w:val="24"/>
          <w:szCs w:val="24"/>
          <w:lang w:val="id-ID"/>
        </w:rPr>
        <w:t>ng</w:t>
      </w:r>
      <w:r w:rsidR="00267FB7" w:rsidRPr="00781894">
        <w:rPr>
          <w:rFonts w:asciiTheme="majorBidi" w:hAnsiTheme="majorBidi" w:cstheme="majorBidi"/>
          <w:color w:val="231F20"/>
          <w:sz w:val="24"/>
          <w:szCs w:val="24"/>
        </w:rPr>
        <w:t xml:space="preserve"> Team </w:t>
      </w:r>
      <w:r w:rsidR="002A4750" w:rsidRPr="00781894">
        <w:rPr>
          <w:rFonts w:asciiTheme="majorBidi" w:hAnsiTheme="majorBidi" w:cstheme="majorBidi"/>
          <w:color w:val="231F20"/>
          <w:sz w:val="24"/>
          <w:szCs w:val="24"/>
        </w:rPr>
        <w:t>f</w:t>
      </w:r>
      <w:r w:rsidR="00267FB7" w:rsidRPr="00781894">
        <w:rPr>
          <w:rFonts w:asciiTheme="majorBidi" w:hAnsiTheme="majorBidi" w:cstheme="majorBidi"/>
          <w:color w:val="231F20"/>
          <w:sz w:val="24"/>
          <w:szCs w:val="24"/>
        </w:rPr>
        <w:t xml:space="preserve">orum and reported/consulted to the Controlling Team. Coordination is done to obtain input and direction related to program implementation policies. In addition, coordination is carried out to ensure the </w:t>
      </w:r>
      <w:r w:rsidR="00267FB7" w:rsidRPr="00781894">
        <w:rPr>
          <w:rFonts w:asciiTheme="majorBidi" w:hAnsiTheme="majorBidi" w:cstheme="majorBidi"/>
          <w:color w:val="231F20"/>
          <w:sz w:val="24"/>
          <w:szCs w:val="24"/>
          <w:lang w:val="id-ID"/>
        </w:rPr>
        <w:t xml:space="preserve">implementation and consistency of </w:t>
      </w:r>
      <w:r w:rsidR="00267FB7" w:rsidRPr="00781894">
        <w:rPr>
          <w:rFonts w:asciiTheme="majorBidi" w:hAnsiTheme="majorBidi" w:cstheme="majorBidi"/>
          <w:color w:val="231F20"/>
          <w:sz w:val="24"/>
          <w:szCs w:val="24"/>
        </w:rPr>
        <w:t xml:space="preserve">legal basis, mechanism and stages of program implementation, as well as various other administrative procedures. After the process is complete, the program is </w:t>
      </w:r>
      <w:r w:rsidR="00267FB7" w:rsidRPr="00781894">
        <w:rPr>
          <w:rFonts w:asciiTheme="majorBidi" w:hAnsiTheme="majorBidi" w:cstheme="majorBidi"/>
          <w:color w:val="231F20"/>
          <w:sz w:val="24"/>
          <w:szCs w:val="24"/>
          <w:lang w:val="id-ID"/>
        </w:rPr>
        <w:t xml:space="preserve">brought down </w:t>
      </w:r>
      <w:r w:rsidR="00267FB7" w:rsidRPr="00781894">
        <w:rPr>
          <w:rFonts w:asciiTheme="majorBidi" w:hAnsiTheme="majorBidi" w:cstheme="majorBidi"/>
          <w:color w:val="231F20"/>
          <w:sz w:val="24"/>
          <w:szCs w:val="24"/>
        </w:rPr>
        <w:t xml:space="preserve">to the </w:t>
      </w:r>
      <w:r w:rsidR="003D58A1" w:rsidRPr="00781894">
        <w:rPr>
          <w:rFonts w:asciiTheme="majorBidi" w:hAnsiTheme="majorBidi" w:cstheme="majorBidi"/>
          <w:color w:val="231F20"/>
          <w:sz w:val="24"/>
          <w:szCs w:val="24"/>
        </w:rPr>
        <w:t>p</w:t>
      </w:r>
      <w:r w:rsidR="00267FB7" w:rsidRPr="00781894">
        <w:rPr>
          <w:rFonts w:asciiTheme="majorBidi" w:hAnsiTheme="majorBidi" w:cstheme="majorBidi"/>
          <w:color w:val="231F20"/>
          <w:sz w:val="24"/>
          <w:szCs w:val="24"/>
        </w:rPr>
        <w:t xml:space="preserve">rovincial level. </w:t>
      </w:r>
      <w:r w:rsidR="002A4750" w:rsidRPr="00781894">
        <w:rPr>
          <w:rFonts w:asciiTheme="majorBidi" w:hAnsiTheme="majorBidi" w:cstheme="majorBidi"/>
          <w:color w:val="231F20"/>
          <w:sz w:val="24"/>
          <w:szCs w:val="24"/>
        </w:rPr>
        <w:t>After that,</w:t>
      </w:r>
      <w:r w:rsidR="00267FB7" w:rsidRPr="00781894">
        <w:rPr>
          <w:rFonts w:asciiTheme="majorBidi" w:hAnsiTheme="majorBidi" w:cstheme="majorBidi"/>
          <w:color w:val="231F20"/>
          <w:sz w:val="24"/>
          <w:szCs w:val="24"/>
        </w:rPr>
        <w:t xml:space="preserve"> the </w:t>
      </w:r>
      <w:r w:rsidR="003D58A1" w:rsidRPr="00781894">
        <w:rPr>
          <w:rFonts w:asciiTheme="majorBidi" w:hAnsiTheme="majorBidi" w:cstheme="majorBidi"/>
          <w:color w:val="231F20"/>
          <w:sz w:val="24"/>
          <w:szCs w:val="24"/>
        </w:rPr>
        <w:t>p</w:t>
      </w:r>
      <w:r w:rsidR="00267FB7" w:rsidRPr="00781894">
        <w:rPr>
          <w:rFonts w:asciiTheme="majorBidi" w:hAnsiTheme="majorBidi" w:cstheme="majorBidi"/>
          <w:color w:val="231F20"/>
          <w:sz w:val="24"/>
          <w:szCs w:val="24"/>
        </w:rPr>
        <w:t xml:space="preserve">rovincial </w:t>
      </w:r>
      <w:r w:rsidR="003D58A1" w:rsidRPr="00781894">
        <w:rPr>
          <w:rFonts w:asciiTheme="majorBidi" w:hAnsiTheme="majorBidi" w:cstheme="majorBidi"/>
          <w:color w:val="231F20"/>
          <w:sz w:val="24"/>
          <w:szCs w:val="24"/>
        </w:rPr>
        <w:t>g</w:t>
      </w:r>
      <w:r w:rsidR="00267FB7" w:rsidRPr="00781894">
        <w:rPr>
          <w:rFonts w:asciiTheme="majorBidi" w:hAnsiTheme="majorBidi" w:cstheme="majorBidi"/>
          <w:color w:val="231F20"/>
          <w:sz w:val="24"/>
          <w:szCs w:val="24"/>
        </w:rPr>
        <w:t xml:space="preserve">overnment through the Provincial </w:t>
      </w:r>
      <w:r w:rsidR="003D58A1" w:rsidRPr="00781894">
        <w:rPr>
          <w:rFonts w:asciiTheme="majorBidi" w:hAnsiTheme="majorBidi" w:cstheme="majorBidi"/>
          <w:color w:val="231F20"/>
          <w:sz w:val="24"/>
          <w:szCs w:val="24"/>
        </w:rPr>
        <w:t>L</w:t>
      </w:r>
      <w:r w:rsidR="00267FB7" w:rsidRPr="00781894">
        <w:rPr>
          <w:rFonts w:asciiTheme="majorBidi" w:hAnsiTheme="majorBidi" w:cstheme="majorBidi"/>
          <w:color w:val="231F20"/>
          <w:sz w:val="24"/>
          <w:szCs w:val="24"/>
          <w:lang w:val="id-ID"/>
        </w:rPr>
        <w:t xml:space="preserve">evel </w:t>
      </w:r>
      <w:r w:rsidR="00267FB7" w:rsidRPr="00781894">
        <w:rPr>
          <w:rFonts w:asciiTheme="majorBidi" w:hAnsiTheme="majorBidi" w:cstheme="majorBidi"/>
          <w:color w:val="231F20"/>
          <w:sz w:val="24"/>
          <w:szCs w:val="24"/>
        </w:rPr>
        <w:t xml:space="preserve">Food Social </w:t>
      </w:r>
      <w:r w:rsidR="00267FB7" w:rsidRPr="00781894">
        <w:rPr>
          <w:rFonts w:asciiTheme="majorBidi" w:hAnsiTheme="majorBidi" w:cstheme="majorBidi"/>
          <w:color w:val="231F20"/>
          <w:sz w:val="24"/>
          <w:szCs w:val="24"/>
          <w:lang w:val="id-ID"/>
        </w:rPr>
        <w:t>A</w:t>
      </w:r>
      <w:r w:rsidR="00267FB7" w:rsidRPr="00781894">
        <w:rPr>
          <w:rFonts w:asciiTheme="majorBidi" w:hAnsiTheme="majorBidi" w:cstheme="majorBidi"/>
          <w:color w:val="231F20"/>
          <w:sz w:val="24"/>
          <w:szCs w:val="24"/>
        </w:rPr>
        <w:t>id</w:t>
      </w:r>
      <w:r w:rsidR="00267FB7" w:rsidRPr="00781894">
        <w:rPr>
          <w:rFonts w:asciiTheme="majorBidi" w:hAnsiTheme="majorBidi" w:cstheme="majorBidi"/>
          <w:color w:val="231F20"/>
          <w:sz w:val="24"/>
          <w:szCs w:val="24"/>
          <w:lang w:val="id-ID"/>
        </w:rPr>
        <w:t xml:space="preserve"> </w:t>
      </w:r>
      <w:r w:rsidR="00267FB7" w:rsidRPr="00781894">
        <w:rPr>
          <w:rFonts w:asciiTheme="majorBidi" w:hAnsiTheme="majorBidi" w:cstheme="majorBidi"/>
          <w:color w:val="231F20"/>
          <w:sz w:val="24"/>
          <w:szCs w:val="24"/>
        </w:rPr>
        <w:t xml:space="preserve">Coordinating Team forum coordinated in stages with the </w:t>
      </w:r>
      <w:r w:rsidR="003D58A1" w:rsidRPr="00781894">
        <w:rPr>
          <w:rFonts w:asciiTheme="majorBidi" w:hAnsiTheme="majorBidi" w:cstheme="majorBidi"/>
          <w:color w:val="231F20"/>
          <w:sz w:val="24"/>
          <w:szCs w:val="24"/>
        </w:rPr>
        <w:t>city</w:t>
      </w:r>
      <w:r w:rsidR="002A4750" w:rsidRPr="00781894">
        <w:rPr>
          <w:rFonts w:asciiTheme="majorBidi" w:hAnsiTheme="majorBidi" w:cstheme="majorBidi"/>
          <w:color w:val="231F20"/>
          <w:sz w:val="24"/>
          <w:szCs w:val="24"/>
        </w:rPr>
        <w:t xml:space="preserve"> </w:t>
      </w:r>
      <w:r w:rsidR="003D58A1" w:rsidRPr="00781894">
        <w:rPr>
          <w:rFonts w:asciiTheme="majorBidi" w:hAnsiTheme="majorBidi" w:cstheme="majorBidi"/>
          <w:color w:val="231F20"/>
          <w:sz w:val="24"/>
          <w:szCs w:val="24"/>
        </w:rPr>
        <w:t>g</w:t>
      </w:r>
      <w:r w:rsidR="002A4750" w:rsidRPr="00781894">
        <w:rPr>
          <w:rFonts w:asciiTheme="majorBidi" w:hAnsiTheme="majorBidi" w:cstheme="majorBidi"/>
          <w:color w:val="231F20"/>
          <w:sz w:val="24"/>
          <w:szCs w:val="24"/>
        </w:rPr>
        <w:t>overnment</w:t>
      </w:r>
      <w:r w:rsidR="00267FB7" w:rsidRPr="00781894">
        <w:rPr>
          <w:rFonts w:asciiTheme="majorBidi" w:hAnsiTheme="majorBidi" w:cstheme="majorBidi"/>
          <w:color w:val="231F20"/>
          <w:sz w:val="24"/>
          <w:szCs w:val="24"/>
          <w:lang w:val="id-ID"/>
        </w:rPr>
        <w:t xml:space="preserve"> level</w:t>
      </w:r>
      <w:r w:rsidR="00267FB7" w:rsidRPr="00781894">
        <w:rPr>
          <w:rFonts w:asciiTheme="majorBidi" w:hAnsiTheme="majorBidi" w:cstheme="majorBidi"/>
          <w:color w:val="231F20"/>
          <w:sz w:val="24"/>
          <w:szCs w:val="24"/>
        </w:rPr>
        <w:t xml:space="preserve"> </w:t>
      </w:r>
      <w:r w:rsidR="00267FB7" w:rsidRPr="00781894">
        <w:rPr>
          <w:rFonts w:asciiTheme="majorBidi" w:hAnsiTheme="majorBidi" w:cstheme="majorBidi"/>
          <w:color w:val="231F20"/>
          <w:sz w:val="24"/>
          <w:szCs w:val="24"/>
          <w:lang w:val="id-ID"/>
        </w:rPr>
        <w:t xml:space="preserve">in regards </w:t>
      </w:r>
      <w:r w:rsidR="00267FB7" w:rsidRPr="00781894">
        <w:rPr>
          <w:rFonts w:asciiTheme="majorBidi" w:hAnsiTheme="majorBidi" w:cstheme="majorBidi"/>
          <w:color w:val="231F20"/>
          <w:sz w:val="24"/>
          <w:szCs w:val="24"/>
        </w:rPr>
        <w:t xml:space="preserve">to </w:t>
      </w:r>
      <w:r w:rsidR="00267FB7" w:rsidRPr="00781894">
        <w:rPr>
          <w:rFonts w:asciiTheme="majorBidi" w:hAnsiTheme="majorBidi" w:cstheme="majorBidi"/>
          <w:color w:val="231F20"/>
          <w:sz w:val="24"/>
          <w:szCs w:val="24"/>
          <w:lang w:val="id-ID"/>
        </w:rPr>
        <w:t xml:space="preserve">every </w:t>
      </w:r>
      <w:r w:rsidR="00267FB7" w:rsidRPr="00781894">
        <w:rPr>
          <w:rFonts w:asciiTheme="majorBidi" w:hAnsiTheme="majorBidi" w:cstheme="majorBidi"/>
          <w:color w:val="231F20"/>
          <w:sz w:val="24"/>
          <w:szCs w:val="24"/>
        </w:rPr>
        <w:t xml:space="preserve">stage of managing and implementing the </w:t>
      </w:r>
      <w:r w:rsidR="00267FB7" w:rsidRPr="00781894">
        <w:rPr>
          <w:rFonts w:asciiTheme="majorBidi" w:hAnsiTheme="majorBidi" w:cstheme="majorBidi"/>
          <w:i/>
          <w:iCs/>
          <w:color w:val="231F20"/>
          <w:sz w:val="24"/>
          <w:szCs w:val="24"/>
          <w:lang w:val="id-ID"/>
        </w:rPr>
        <w:t>Sembako</w:t>
      </w:r>
      <w:r w:rsidR="00267FB7" w:rsidRPr="00781894">
        <w:rPr>
          <w:rFonts w:asciiTheme="majorBidi" w:hAnsiTheme="majorBidi" w:cstheme="majorBidi"/>
          <w:color w:val="231F20"/>
          <w:sz w:val="24"/>
          <w:szCs w:val="24"/>
          <w:lang w:val="id-ID"/>
        </w:rPr>
        <w:t xml:space="preserve"> </w:t>
      </w:r>
      <w:r w:rsidR="00267FB7" w:rsidRPr="00781894">
        <w:rPr>
          <w:rFonts w:asciiTheme="majorBidi" w:hAnsiTheme="majorBidi" w:cstheme="majorBidi"/>
          <w:color w:val="231F20"/>
          <w:sz w:val="24"/>
          <w:szCs w:val="24"/>
        </w:rPr>
        <w:t xml:space="preserve">Program in the </w:t>
      </w:r>
      <w:r w:rsidR="002A4750" w:rsidRPr="00781894">
        <w:rPr>
          <w:rFonts w:asciiTheme="majorBidi" w:hAnsiTheme="majorBidi" w:cstheme="majorBidi"/>
          <w:color w:val="231F20"/>
          <w:sz w:val="24"/>
          <w:szCs w:val="24"/>
        </w:rPr>
        <w:t>local community</w:t>
      </w:r>
      <w:r w:rsidR="00267FB7" w:rsidRPr="00781894">
        <w:rPr>
          <w:rFonts w:asciiTheme="majorBidi" w:hAnsiTheme="majorBidi" w:cstheme="majorBidi"/>
          <w:color w:val="231F20"/>
          <w:sz w:val="24"/>
          <w:szCs w:val="24"/>
        </w:rPr>
        <w:t xml:space="preserve">, starting from funding support through </w:t>
      </w:r>
      <w:r w:rsidR="003D58A1" w:rsidRPr="00781894">
        <w:rPr>
          <w:rFonts w:asciiTheme="majorBidi" w:hAnsiTheme="majorBidi" w:cstheme="majorBidi"/>
          <w:color w:val="231F20"/>
          <w:sz w:val="24"/>
          <w:szCs w:val="24"/>
        </w:rPr>
        <w:t>city</w:t>
      </w:r>
      <w:r w:rsidR="00267FB7" w:rsidRPr="00781894">
        <w:rPr>
          <w:rFonts w:asciiTheme="majorBidi" w:hAnsiTheme="majorBidi" w:cstheme="majorBidi"/>
          <w:color w:val="231F20"/>
          <w:sz w:val="24"/>
          <w:szCs w:val="24"/>
          <w:lang w:val="id-ID"/>
        </w:rPr>
        <w:t xml:space="preserve"> </w:t>
      </w:r>
      <w:r w:rsidR="003D58A1" w:rsidRPr="00781894">
        <w:rPr>
          <w:rFonts w:asciiTheme="majorBidi" w:hAnsiTheme="majorBidi" w:cstheme="majorBidi"/>
          <w:color w:val="231F20"/>
          <w:sz w:val="24"/>
          <w:szCs w:val="24"/>
        </w:rPr>
        <w:t>b</w:t>
      </w:r>
      <w:r w:rsidR="00267FB7" w:rsidRPr="00781894">
        <w:rPr>
          <w:rFonts w:asciiTheme="majorBidi" w:hAnsiTheme="majorBidi" w:cstheme="majorBidi"/>
          <w:color w:val="231F20"/>
          <w:sz w:val="24"/>
          <w:szCs w:val="24"/>
          <w:lang w:val="id-ID"/>
        </w:rPr>
        <w:t>udget</w:t>
      </w:r>
      <w:r w:rsidR="00267FB7" w:rsidRPr="00781894">
        <w:rPr>
          <w:rFonts w:asciiTheme="majorBidi" w:hAnsiTheme="majorBidi" w:cstheme="majorBidi"/>
          <w:color w:val="231F20"/>
          <w:sz w:val="24"/>
          <w:szCs w:val="24"/>
        </w:rPr>
        <w:t xml:space="preserve">, </w:t>
      </w:r>
      <w:r w:rsidR="00267FB7" w:rsidRPr="00781894">
        <w:rPr>
          <w:rFonts w:asciiTheme="majorBidi" w:hAnsiTheme="majorBidi" w:cstheme="majorBidi"/>
          <w:color w:val="231F20"/>
          <w:sz w:val="24"/>
          <w:szCs w:val="24"/>
          <w:lang w:val="id-ID"/>
        </w:rPr>
        <w:t xml:space="preserve">budget </w:t>
      </w:r>
      <w:r w:rsidR="00267FB7" w:rsidRPr="00781894">
        <w:rPr>
          <w:rFonts w:asciiTheme="majorBidi" w:hAnsiTheme="majorBidi" w:cstheme="majorBidi"/>
          <w:color w:val="231F20"/>
          <w:sz w:val="24"/>
          <w:szCs w:val="24"/>
        </w:rPr>
        <w:t xml:space="preserve">ceiling coordination and </w:t>
      </w:r>
      <w:r w:rsidR="003D58A1" w:rsidRPr="00781894">
        <w:rPr>
          <w:rFonts w:asciiTheme="majorBidi" w:hAnsiTheme="majorBidi" w:cstheme="majorBidi"/>
          <w:sz w:val="24"/>
          <w:szCs w:val="24"/>
        </w:rPr>
        <w:t>b</w:t>
      </w:r>
      <w:r w:rsidR="00267FB7" w:rsidRPr="00781894">
        <w:rPr>
          <w:rFonts w:asciiTheme="majorBidi" w:hAnsiTheme="majorBidi" w:cstheme="majorBidi"/>
          <w:sz w:val="24"/>
          <w:szCs w:val="24"/>
        </w:rPr>
        <w:t xml:space="preserve">eneficiary </w:t>
      </w:r>
      <w:r w:rsidR="003D58A1" w:rsidRPr="00781894">
        <w:rPr>
          <w:rFonts w:asciiTheme="majorBidi" w:hAnsiTheme="majorBidi" w:cstheme="majorBidi"/>
          <w:sz w:val="24"/>
          <w:szCs w:val="24"/>
        </w:rPr>
        <w:t>f</w:t>
      </w:r>
      <w:r w:rsidR="00267FB7" w:rsidRPr="00781894">
        <w:rPr>
          <w:rFonts w:asciiTheme="majorBidi" w:hAnsiTheme="majorBidi" w:cstheme="majorBidi"/>
          <w:sz w:val="24"/>
          <w:szCs w:val="24"/>
        </w:rPr>
        <w:t>amily</w:t>
      </w:r>
      <w:r w:rsidR="00267FB7" w:rsidRPr="00781894">
        <w:rPr>
          <w:rFonts w:asciiTheme="majorBidi" w:hAnsiTheme="majorBidi" w:cstheme="majorBidi"/>
          <w:color w:val="231F20"/>
          <w:sz w:val="24"/>
          <w:szCs w:val="24"/>
        </w:rPr>
        <w:t xml:space="preserve"> data</w:t>
      </w:r>
      <w:r w:rsidR="003D58A1" w:rsidRPr="00781894">
        <w:rPr>
          <w:rFonts w:asciiTheme="majorBidi" w:hAnsiTheme="majorBidi" w:cstheme="majorBidi"/>
          <w:color w:val="231F20"/>
          <w:sz w:val="24"/>
          <w:szCs w:val="24"/>
        </w:rPr>
        <w:t xml:space="preserve"> verification</w:t>
      </w:r>
      <w:r w:rsidR="00267FB7" w:rsidRPr="00781894">
        <w:rPr>
          <w:rFonts w:asciiTheme="majorBidi" w:hAnsiTheme="majorBidi" w:cstheme="majorBidi"/>
          <w:color w:val="231F20"/>
          <w:sz w:val="24"/>
          <w:szCs w:val="24"/>
        </w:rPr>
        <w:t xml:space="preserve">, socialization, complaints handling, monitoring, and other support needed. </w:t>
      </w:r>
    </w:p>
    <w:p w:rsidR="00267FB7" w:rsidRPr="00781894" w:rsidRDefault="00267FB7" w:rsidP="003D58A1">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After that</w:t>
      </w:r>
      <w:r w:rsidR="00EF651D" w:rsidRPr="00781894">
        <w:rPr>
          <w:rFonts w:asciiTheme="majorBidi" w:hAnsiTheme="majorBidi" w:cstheme="majorBidi"/>
          <w:color w:val="231F20"/>
          <w:sz w:val="24"/>
          <w:szCs w:val="24"/>
        </w:rPr>
        <w:t>,</w:t>
      </w:r>
      <w:r w:rsidRPr="00781894">
        <w:rPr>
          <w:rFonts w:asciiTheme="majorBidi" w:hAnsiTheme="majorBidi" w:cstheme="majorBidi"/>
          <w:color w:val="231F20"/>
          <w:sz w:val="24"/>
          <w:szCs w:val="24"/>
        </w:rPr>
        <w:t xml:space="preserve"> the program was </w:t>
      </w:r>
      <w:r w:rsidRPr="00781894">
        <w:rPr>
          <w:rFonts w:asciiTheme="majorBidi" w:hAnsiTheme="majorBidi" w:cstheme="majorBidi"/>
          <w:color w:val="231F20"/>
          <w:sz w:val="24"/>
          <w:szCs w:val="24"/>
          <w:lang w:val="id-ID"/>
        </w:rPr>
        <w:t xml:space="preserve">further brought down </w:t>
      </w:r>
      <w:r w:rsidRPr="00781894">
        <w:rPr>
          <w:rFonts w:asciiTheme="majorBidi" w:hAnsiTheme="majorBidi" w:cstheme="majorBidi"/>
          <w:color w:val="231F20"/>
          <w:sz w:val="24"/>
          <w:szCs w:val="24"/>
        </w:rPr>
        <w:t xml:space="preserve">to the </w:t>
      </w:r>
      <w:r w:rsidR="003D58A1" w:rsidRPr="00781894">
        <w:rPr>
          <w:rFonts w:asciiTheme="majorBidi" w:hAnsiTheme="majorBidi" w:cstheme="majorBidi"/>
          <w:color w:val="231F20"/>
          <w:sz w:val="24"/>
          <w:szCs w:val="24"/>
        </w:rPr>
        <w:t>city</w:t>
      </w:r>
      <w:r w:rsidRPr="00781894">
        <w:rPr>
          <w:rFonts w:asciiTheme="majorBidi" w:hAnsiTheme="majorBidi" w:cstheme="majorBidi"/>
          <w:color w:val="231F20"/>
          <w:sz w:val="24"/>
          <w:szCs w:val="24"/>
        </w:rPr>
        <w:t xml:space="preserve"> level through the </w:t>
      </w:r>
      <w:r w:rsidR="003D58A1" w:rsidRPr="00781894">
        <w:rPr>
          <w:rFonts w:asciiTheme="majorBidi" w:hAnsiTheme="majorBidi" w:cstheme="majorBidi"/>
          <w:color w:val="231F20"/>
          <w:sz w:val="24"/>
          <w:szCs w:val="24"/>
        </w:rPr>
        <w:t>City</w:t>
      </w:r>
      <w:r w:rsidRPr="00781894">
        <w:rPr>
          <w:rFonts w:asciiTheme="majorBidi" w:hAnsiTheme="majorBidi" w:cstheme="majorBidi"/>
          <w:color w:val="231F20"/>
          <w:sz w:val="24"/>
          <w:szCs w:val="24"/>
        </w:rPr>
        <w:t xml:space="preserve"> </w:t>
      </w:r>
      <w:r w:rsidR="002A4750" w:rsidRPr="00781894">
        <w:rPr>
          <w:rFonts w:asciiTheme="majorBidi" w:hAnsiTheme="majorBidi" w:cstheme="majorBidi"/>
          <w:color w:val="231F20"/>
          <w:sz w:val="24"/>
          <w:szCs w:val="24"/>
        </w:rPr>
        <w:t>L</w:t>
      </w:r>
      <w:r w:rsidRPr="00781894">
        <w:rPr>
          <w:rFonts w:asciiTheme="majorBidi" w:hAnsiTheme="majorBidi" w:cstheme="majorBidi"/>
          <w:color w:val="231F20"/>
          <w:sz w:val="24"/>
          <w:szCs w:val="24"/>
          <w:lang w:val="id-ID"/>
        </w:rPr>
        <w:t xml:space="preserve">evel </w:t>
      </w:r>
      <w:r w:rsidRPr="00781894">
        <w:rPr>
          <w:rFonts w:asciiTheme="majorBidi" w:hAnsiTheme="majorBidi" w:cstheme="majorBidi"/>
          <w:color w:val="231F20"/>
          <w:sz w:val="24"/>
          <w:szCs w:val="24"/>
        </w:rPr>
        <w:t xml:space="preserve">Food </w:t>
      </w:r>
      <w:r w:rsidRPr="00781894">
        <w:rPr>
          <w:rFonts w:asciiTheme="majorBidi" w:hAnsiTheme="majorBidi" w:cstheme="majorBidi"/>
          <w:color w:val="231F20"/>
          <w:sz w:val="24"/>
          <w:szCs w:val="24"/>
          <w:lang w:val="id-ID"/>
        </w:rPr>
        <w:t xml:space="preserve">Social Aid </w:t>
      </w:r>
      <w:r w:rsidRPr="00781894">
        <w:rPr>
          <w:rFonts w:asciiTheme="majorBidi" w:hAnsiTheme="majorBidi" w:cstheme="majorBidi"/>
          <w:color w:val="231F20"/>
          <w:sz w:val="24"/>
          <w:szCs w:val="24"/>
        </w:rPr>
        <w:t>Coordinati</w:t>
      </w:r>
      <w:r w:rsidRPr="00781894">
        <w:rPr>
          <w:rFonts w:asciiTheme="majorBidi" w:hAnsiTheme="majorBidi" w:cstheme="majorBidi"/>
          <w:color w:val="231F20"/>
          <w:sz w:val="24"/>
          <w:szCs w:val="24"/>
          <w:lang w:val="id-ID"/>
        </w:rPr>
        <w:t>ng</w:t>
      </w:r>
      <w:r w:rsidRPr="00781894">
        <w:rPr>
          <w:rFonts w:asciiTheme="majorBidi" w:hAnsiTheme="majorBidi" w:cstheme="majorBidi"/>
          <w:color w:val="231F20"/>
          <w:sz w:val="24"/>
          <w:szCs w:val="24"/>
        </w:rPr>
        <w:t xml:space="preserve"> Team </w:t>
      </w:r>
      <w:r w:rsidR="003D58A1" w:rsidRPr="00781894">
        <w:rPr>
          <w:rFonts w:asciiTheme="majorBidi" w:hAnsiTheme="majorBidi" w:cstheme="majorBidi"/>
          <w:color w:val="231F20"/>
          <w:sz w:val="24"/>
          <w:szCs w:val="24"/>
        </w:rPr>
        <w:t>f</w:t>
      </w:r>
      <w:r w:rsidRPr="00781894">
        <w:rPr>
          <w:rFonts w:asciiTheme="majorBidi" w:hAnsiTheme="majorBidi" w:cstheme="majorBidi"/>
          <w:color w:val="231F20"/>
          <w:sz w:val="24"/>
          <w:szCs w:val="24"/>
        </w:rPr>
        <w:t xml:space="preserve">orum coordinate in stages with districts and </w:t>
      </w:r>
      <w:r w:rsidRPr="00781894">
        <w:rPr>
          <w:rFonts w:asciiTheme="majorBidi" w:hAnsiTheme="majorBidi" w:cstheme="majorBidi"/>
          <w:color w:val="231F20"/>
          <w:sz w:val="24"/>
          <w:szCs w:val="24"/>
        </w:rPr>
        <w:lastRenderedPageBreak/>
        <w:t>villages/</w:t>
      </w:r>
      <w:r w:rsidRPr="00781894">
        <w:rPr>
          <w:rFonts w:asciiTheme="majorBidi" w:hAnsiTheme="majorBidi" w:cstheme="majorBidi"/>
          <w:color w:val="231F20"/>
          <w:sz w:val="24"/>
          <w:szCs w:val="24"/>
          <w:lang w:val="id-ID"/>
        </w:rPr>
        <w:t xml:space="preserve">sub-districts </w:t>
      </w:r>
      <w:r w:rsidRPr="00781894">
        <w:rPr>
          <w:rFonts w:asciiTheme="majorBidi" w:hAnsiTheme="majorBidi" w:cstheme="majorBidi"/>
          <w:color w:val="231F20"/>
          <w:sz w:val="24"/>
          <w:szCs w:val="24"/>
        </w:rPr>
        <w:t xml:space="preserve">for all stages of program implementation, starting from preparation of </w:t>
      </w:r>
      <w:r w:rsidRPr="00781894">
        <w:rPr>
          <w:rFonts w:asciiTheme="majorBidi" w:hAnsiTheme="majorBidi" w:cstheme="majorBidi"/>
          <w:color w:val="231F20"/>
          <w:sz w:val="24"/>
          <w:szCs w:val="24"/>
          <w:lang w:val="id-ID"/>
        </w:rPr>
        <w:t xml:space="preserve">regional budget </w:t>
      </w:r>
      <w:r w:rsidRPr="00781894">
        <w:rPr>
          <w:rFonts w:asciiTheme="majorBidi" w:hAnsiTheme="majorBidi" w:cstheme="majorBidi"/>
          <w:color w:val="231F20"/>
          <w:sz w:val="24"/>
          <w:szCs w:val="24"/>
        </w:rPr>
        <w:t xml:space="preserve">funding and/or Village Funds, verification and validation of candidate data in the </w:t>
      </w:r>
      <w:r w:rsidR="002A4750" w:rsidRPr="00781894">
        <w:rPr>
          <w:rFonts w:asciiTheme="majorBidi" w:hAnsiTheme="majorBidi" w:cstheme="majorBidi"/>
          <w:color w:val="231F20"/>
          <w:sz w:val="24"/>
          <w:szCs w:val="24"/>
        </w:rPr>
        <w:t>Next Generation Social Welfare Information System</w:t>
      </w:r>
      <w:r w:rsidRPr="00781894">
        <w:rPr>
          <w:rFonts w:asciiTheme="majorBidi" w:hAnsiTheme="majorBidi" w:cstheme="majorBidi"/>
          <w:color w:val="231F20"/>
          <w:sz w:val="24"/>
          <w:szCs w:val="24"/>
        </w:rPr>
        <w:t xml:space="preserve"> menu, </w:t>
      </w:r>
      <w:r w:rsidRPr="00781894">
        <w:rPr>
          <w:rFonts w:asciiTheme="majorBidi" w:hAnsiTheme="majorBidi" w:cstheme="majorBidi"/>
          <w:i/>
          <w:iCs/>
          <w:color w:val="231F20"/>
          <w:sz w:val="24"/>
          <w:szCs w:val="24"/>
        </w:rPr>
        <w:t>Sembako</w:t>
      </w:r>
      <w:r w:rsidRPr="00781894">
        <w:rPr>
          <w:rFonts w:asciiTheme="majorBidi" w:hAnsiTheme="majorBidi" w:cstheme="majorBidi"/>
          <w:color w:val="231F20"/>
          <w:sz w:val="24"/>
          <w:szCs w:val="24"/>
        </w:rPr>
        <w:t xml:space="preserve"> Card registration</w:t>
      </w:r>
      <w:r w:rsidR="003D58A1" w:rsidRPr="00781894">
        <w:rPr>
          <w:rFonts w:asciiTheme="majorBidi" w:hAnsiTheme="majorBidi" w:cstheme="majorBidi"/>
          <w:color w:val="231F20"/>
          <w:sz w:val="24"/>
          <w:szCs w:val="24"/>
        </w:rPr>
        <w:t xml:space="preserve"> and </w:t>
      </w:r>
      <w:r w:rsidRPr="00781894">
        <w:rPr>
          <w:rFonts w:asciiTheme="majorBidi" w:hAnsiTheme="majorBidi" w:cstheme="majorBidi"/>
          <w:color w:val="231F20"/>
          <w:sz w:val="24"/>
          <w:szCs w:val="24"/>
        </w:rPr>
        <w:t xml:space="preserve">distribution process, checking the existence of </w:t>
      </w:r>
      <w:r w:rsidRPr="00781894">
        <w:rPr>
          <w:rFonts w:asciiTheme="majorBidi" w:hAnsiTheme="majorBidi" w:cstheme="majorBidi"/>
          <w:sz w:val="24"/>
          <w:szCs w:val="24"/>
        </w:rPr>
        <w:t>recipient</w:t>
      </w:r>
      <w:r w:rsidRPr="00781894">
        <w:rPr>
          <w:rFonts w:asciiTheme="majorBidi" w:hAnsiTheme="majorBidi" w:cstheme="majorBidi"/>
          <w:color w:val="231F20"/>
          <w:sz w:val="24"/>
          <w:szCs w:val="24"/>
        </w:rPr>
        <w:t xml:space="preserve">, education and socialization, monitoring, and complaints handling. The </w:t>
      </w:r>
      <w:r w:rsidR="003D58A1" w:rsidRPr="00781894">
        <w:rPr>
          <w:rFonts w:asciiTheme="majorBidi" w:hAnsiTheme="majorBidi" w:cstheme="majorBidi"/>
          <w:color w:val="231F20"/>
          <w:sz w:val="24"/>
          <w:szCs w:val="24"/>
        </w:rPr>
        <w:t>city</w:t>
      </w:r>
      <w:r w:rsidRPr="00781894">
        <w:rPr>
          <w:rFonts w:asciiTheme="majorBidi" w:hAnsiTheme="majorBidi" w:cstheme="majorBidi"/>
          <w:color w:val="231F20"/>
          <w:sz w:val="24"/>
          <w:szCs w:val="24"/>
        </w:rPr>
        <w:t xml:space="preserve"> </w:t>
      </w:r>
      <w:r w:rsidR="003D58A1" w:rsidRPr="00781894">
        <w:rPr>
          <w:rFonts w:asciiTheme="majorBidi" w:hAnsiTheme="majorBidi" w:cstheme="majorBidi"/>
          <w:color w:val="231F20"/>
          <w:sz w:val="24"/>
          <w:szCs w:val="24"/>
        </w:rPr>
        <w:t>g</w:t>
      </w:r>
      <w:r w:rsidRPr="00781894">
        <w:rPr>
          <w:rFonts w:asciiTheme="majorBidi" w:hAnsiTheme="majorBidi" w:cstheme="majorBidi"/>
          <w:color w:val="231F20"/>
          <w:sz w:val="24"/>
          <w:szCs w:val="24"/>
        </w:rPr>
        <w:t xml:space="preserve">overnment </w:t>
      </w:r>
      <w:r w:rsidR="003D58A1" w:rsidRPr="00781894">
        <w:rPr>
          <w:rFonts w:asciiTheme="majorBidi" w:hAnsiTheme="majorBidi" w:cstheme="majorBidi"/>
          <w:color w:val="231F20"/>
          <w:sz w:val="24"/>
          <w:szCs w:val="24"/>
        </w:rPr>
        <w:t xml:space="preserve">then </w:t>
      </w:r>
      <w:r w:rsidRPr="00781894">
        <w:rPr>
          <w:rFonts w:asciiTheme="majorBidi" w:hAnsiTheme="majorBidi" w:cstheme="majorBidi"/>
          <w:color w:val="231F20"/>
          <w:sz w:val="24"/>
          <w:szCs w:val="24"/>
        </w:rPr>
        <w:t xml:space="preserve">coordinates with the </w:t>
      </w:r>
      <w:r w:rsidRPr="00781894">
        <w:rPr>
          <w:rFonts w:asciiTheme="majorBidi" w:hAnsiTheme="majorBidi" w:cstheme="majorBidi"/>
          <w:color w:val="231F20"/>
          <w:sz w:val="24"/>
          <w:szCs w:val="24"/>
          <w:lang w:val="id-ID"/>
        </w:rPr>
        <w:t xml:space="preserve">Channeling </w:t>
      </w:r>
      <w:r w:rsidRPr="00781894">
        <w:rPr>
          <w:rFonts w:asciiTheme="majorBidi" w:hAnsiTheme="majorBidi" w:cstheme="majorBidi"/>
          <w:color w:val="231F20"/>
          <w:sz w:val="24"/>
          <w:szCs w:val="24"/>
        </w:rPr>
        <w:t>Bank to arrange the registration schedule</w:t>
      </w:r>
      <w:r w:rsidRPr="00781894">
        <w:rPr>
          <w:rFonts w:asciiTheme="majorBidi" w:hAnsiTheme="majorBidi" w:cstheme="majorBidi"/>
          <w:color w:val="231F20"/>
          <w:sz w:val="24"/>
          <w:szCs w:val="24"/>
          <w:lang w:val="id-ID"/>
        </w:rPr>
        <w:t xml:space="preserve"> or </w:t>
      </w:r>
      <w:r w:rsidRPr="00781894">
        <w:rPr>
          <w:rFonts w:asciiTheme="majorBidi" w:hAnsiTheme="majorBidi" w:cstheme="majorBidi"/>
          <w:i/>
          <w:iCs/>
          <w:color w:val="231F20"/>
          <w:sz w:val="24"/>
          <w:szCs w:val="24"/>
        </w:rPr>
        <w:t>Sembako</w:t>
      </w:r>
      <w:r w:rsidRPr="00781894">
        <w:rPr>
          <w:rFonts w:asciiTheme="majorBidi" w:hAnsiTheme="majorBidi" w:cstheme="majorBidi"/>
          <w:color w:val="231F20"/>
          <w:sz w:val="24"/>
          <w:szCs w:val="24"/>
        </w:rPr>
        <w:t xml:space="preserve"> Card distribution in each village/</w:t>
      </w:r>
      <w:r w:rsidRPr="00781894">
        <w:rPr>
          <w:rFonts w:asciiTheme="majorBidi" w:hAnsiTheme="majorBidi" w:cstheme="majorBidi"/>
          <w:color w:val="231F20"/>
          <w:sz w:val="24"/>
          <w:szCs w:val="24"/>
          <w:lang w:val="id-ID"/>
        </w:rPr>
        <w:t xml:space="preserve">sub-district </w:t>
      </w:r>
      <w:r w:rsidRPr="00781894">
        <w:rPr>
          <w:rFonts w:asciiTheme="majorBidi" w:hAnsiTheme="majorBidi" w:cstheme="majorBidi"/>
          <w:color w:val="231F20"/>
          <w:sz w:val="24"/>
          <w:szCs w:val="24"/>
        </w:rPr>
        <w:t>and ensure the involvement of village/</w:t>
      </w:r>
      <w:r w:rsidRPr="00781894">
        <w:rPr>
          <w:rFonts w:asciiTheme="majorBidi" w:hAnsiTheme="majorBidi" w:cstheme="majorBidi"/>
          <w:color w:val="231F20"/>
          <w:sz w:val="24"/>
          <w:szCs w:val="24"/>
          <w:lang w:val="id-ID"/>
        </w:rPr>
        <w:t>sub-district</w:t>
      </w:r>
      <w:r w:rsidRPr="00781894">
        <w:rPr>
          <w:rFonts w:asciiTheme="majorBidi" w:hAnsiTheme="majorBidi" w:cstheme="majorBidi"/>
          <w:color w:val="231F20"/>
          <w:sz w:val="24"/>
          <w:szCs w:val="24"/>
        </w:rPr>
        <w:t xml:space="preserve"> officials in the process.</w:t>
      </w:r>
    </w:p>
    <w:p w:rsidR="003D58A1" w:rsidRPr="00781894" w:rsidRDefault="003D58A1" w:rsidP="003D58A1">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The c</w:t>
      </w:r>
      <w:r w:rsidR="00267FB7" w:rsidRPr="00781894">
        <w:rPr>
          <w:rFonts w:asciiTheme="majorBidi" w:hAnsiTheme="majorBidi" w:cstheme="majorBidi"/>
          <w:color w:val="231F20"/>
          <w:sz w:val="24"/>
          <w:szCs w:val="24"/>
        </w:rPr>
        <w:t xml:space="preserve">ity </w:t>
      </w:r>
      <w:r w:rsidRPr="00781894">
        <w:rPr>
          <w:rFonts w:asciiTheme="majorBidi" w:hAnsiTheme="majorBidi" w:cstheme="majorBidi"/>
          <w:color w:val="231F20"/>
          <w:sz w:val="24"/>
          <w:szCs w:val="24"/>
        </w:rPr>
        <w:t>g</w:t>
      </w:r>
      <w:r w:rsidR="00267FB7" w:rsidRPr="00781894">
        <w:rPr>
          <w:rFonts w:asciiTheme="majorBidi" w:hAnsiTheme="majorBidi" w:cstheme="majorBidi"/>
          <w:color w:val="231F20"/>
          <w:sz w:val="24"/>
          <w:szCs w:val="24"/>
        </w:rPr>
        <w:t xml:space="preserve">overnment provides support for facilities and infrastructure, education and outreach, ease of </w:t>
      </w:r>
      <w:r w:rsidR="00267FB7" w:rsidRPr="00781894">
        <w:rPr>
          <w:rFonts w:asciiTheme="majorBidi" w:hAnsiTheme="majorBidi" w:cstheme="majorBidi"/>
          <w:color w:val="231F20"/>
          <w:sz w:val="24"/>
          <w:szCs w:val="24"/>
          <w:lang w:val="id-ID"/>
        </w:rPr>
        <w:t>permission</w:t>
      </w:r>
      <w:r w:rsidR="00267FB7" w:rsidRPr="00781894">
        <w:rPr>
          <w:rFonts w:asciiTheme="majorBidi" w:hAnsiTheme="majorBidi" w:cstheme="majorBidi"/>
          <w:color w:val="231F20"/>
          <w:sz w:val="24"/>
          <w:szCs w:val="24"/>
        </w:rPr>
        <w:t xml:space="preserve">, exemption or relief of </w:t>
      </w:r>
      <w:r w:rsidR="00267FB7" w:rsidRPr="00781894">
        <w:rPr>
          <w:rFonts w:asciiTheme="majorBidi" w:hAnsiTheme="majorBidi" w:cstheme="majorBidi"/>
          <w:color w:val="231F20"/>
          <w:sz w:val="24"/>
          <w:szCs w:val="24"/>
          <w:lang w:val="id-ID"/>
        </w:rPr>
        <w:t xml:space="preserve">permit </w:t>
      </w:r>
      <w:r w:rsidR="00267FB7" w:rsidRPr="00781894">
        <w:rPr>
          <w:rFonts w:asciiTheme="majorBidi" w:hAnsiTheme="majorBidi" w:cstheme="majorBidi"/>
          <w:color w:val="231F20"/>
          <w:sz w:val="24"/>
          <w:szCs w:val="24"/>
        </w:rPr>
        <w:t xml:space="preserve">fees and tax </w:t>
      </w:r>
      <w:r w:rsidR="00267FB7" w:rsidRPr="00781894">
        <w:rPr>
          <w:rFonts w:asciiTheme="majorBidi" w:hAnsiTheme="majorBidi" w:cstheme="majorBidi"/>
          <w:color w:val="231F20"/>
          <w:sz w:val="24"/>
          <w:szCs w:val="24"/>
          <w:lang w:val="id-ID"/>
        </w:rPr>
        <w:t xml:space="preserve">facilitation </w:t>
      </w:r>
      <w:r w:rsidR="00267FB7" w:rsidRPr="00781894">
        <w:rPr>
          <w:rFonts w:asciiTheme="majorBidi" w:hAnsiTheme="majorBidi" w:cstheme="majorBidi"/>
          <w:color w:val="231F20"/>
          <w:sz w:val="24"/>
          <w:szCs w:val="24"/>
        </w:rPr>
        <w:t>to e-Warung in accordance with statutory provisions</w:t>
      </w:r>
      <w:r w:rsidRPr="00781894">
        <w:rPr>
          <w:rFonts w:asciiTheme="majorBidi" w:hAnsiTheme="majorBidi" w:cstheme="majorBidi"/>
          <w:color w:val="231F20"/>
          <w:sz w:val="24"/>
          <w:szCs w:val="24"/>
        </w:rPr>
        <w:t xml:space="preserve">, and </w:t>
      </w:r>
      <w:r w:rsidR="00267FB7" w:rsidRPr="00781894">
        <w:rPr>
          <w:rFonts w:asciiTheme="majorBidi" w:hAnsiTheme="majorBidi" w:cstheme="majorBidi"/>
          <w:color w:val="231F20"/>
          <w:sz w:val="24"/>
          <w:szCs w:val="24"/>
        </w:rPr>
        <w:t xml:space="preserve">coordinates with the </w:t>
      </w:r>
      <w:r w:rsidR="00267FB7" w:rsidRPr="00781894">
        <w:rPr>
          <w:rFonts w:asciiTheme="majorBidi" w:hAnsiTheme="majorBidi" w:cstheme="majorBidi"/>
          <w:color w:val="231F20"/>
          <w:sz w:val="24"/>
          <w:szCs w:val="24"/>
          <w:lang w:val="id-ID"/>
        </w:rPr>
        <w:t xml:space="preserve">Channeling </w:t>
      </w:r>
      <w:r w:rsidR="00267FB7" w:rsidRPr="00781894">
        <w:rPr>
          <w:rFonts w:asciiTheme="majorBidi" w:hAnsiTheme="majorBidi" w:cstheme="majorBidi"/>
          <w:color w:val="231F20"/>
          <w:sz w:val="24"/>
          <w:szCs w:val="24"/>
        </w:rPr>
        <w:t xml:space="preserve">Bank regarding location mapping and selection of food traders to become </w:t>
      </w:r>
      <w:r w:rsidR="00267FB7" w:rsidRPr="00781894">
        <w:rPr>
          <w:rFonts w:asciiTheme="majorBidi" w:hAnsiTheme="majorBidi" w:cstheme="majorBidi"/>
          <w:color w:val="231F20"/>
          <w:sz w:val="24"/>
          <w:szCs w:val="24"/>
          <w:lang w:val="id-ID"/>
        </w:rPr>
        <w:t xml:space="preserve">the </w:t>
      </w:r>
      <w:r w:rsidR="00267FB7" w:rsidRPr="00781894">
        <w:rPr>
          <w:rFonts w:asciiTheme="majorBidi" w:hAnsiTheme="majorBidi" w:cstheme="majorBidi"/>
          <w:color w:val="231F20"/>
          <w:sz w:val="24"/>
          <w:szCs w:val="24"/>
        </w:rPr>
        <w:t xml:space="preserve">e-Warung. The implementation of the </w:t>
      </w:r>
      <w:r w:rsidR="00267FB7" w:rsidRPr="00781894">
        <w:rPr>
          <w:rFonts w:asciiTheme="majorBidi" w:hAnsiTheme="majorBidi" w:cstheme="majorBidi"/>
          <w:i/>
          <w:iCs/>
          <w:color w:val="231F20"/>
          <w:sz w:val="24"/>
          <w:szCs w:val="24"/>
        </w:rPr>
        <w:t>Sembako</w:t>
      </w:r>
      <w:r w:rsidR="00267FB7" w:rsidRPr="00781894">
        <w:rPr>
          <w:rFonts w:asciiTheme="majorBidi" w:hAnsiTheme="majorBidi" w:cstheme="majorBidi"/>
          <w:color w:val="231F20"/>
          <w:sz w:val="24"/>
          <w:szCs w:val="24"/>
        </w:rPr>
        <w:t xml:space="preserve"> program at the </w:t>
      </w:r>
      <w:r w:rsidRPr="00781894">
        <w:rPr>
          <w:rFonts w:asciiTheme="majorBidi" w:hAnsiTheme="majorBidi" w:cstheme="majorBidi"/>
          <w:color w:val="231F20"/>
          <w:sz w:val="24"/>
          <w:szCs w:val="24"/>
        </w:rPr>
        <w:t>c</w:t>
      </w:r>
      <w:r w:rsidR="00267FB7" w:rsidRPr="00781894">
        <w:rPr>
          <w:rFonts w:asciiTheme="majorBidi" w:hAnsiTheme="majorBidi" w:cstheme="majorBidi"/>
          <w:color w:val="231F20"/>
          <w:sz w:val="24"/>
          <w:szCs w:val="24"/>
        </w:rPr>
        <w:t xml:space="preserve">ity level is coordinated by the City </w:t>
      </w:r>
      <w:r w:rsidRPr="00781894">
        <w:rPr>
          <w:rFonts w:asciiTheme="majorBidi" w:hAnsiTheme="majorBidi" w:cstheme="majorBidi"/>
          <w:color w:val="231F20"/>
          <w:sz w:val="24"/>
          <w:szCs w:val="24"/>
        </w:rPr>
        <w:t>L</w:t>
      </w:r>
      <w:r w:rsidR="00267FB7" w:rsidRPr="00781894">
        <w:rPr>
          <w:rFonts w:asciiTheme="majorBidi" w:hAnsiTheme="majorBidi" w:cstheme="majorBidi"/>
          <w:color w:val="231F20"/>
          <w:sz w:val="24"/>
          <w:szCs w:val="24"/>
          <w:lang w:val="id-ID"/>
        </w:rPr>
        <w:t xml:space="preserve">evel </w:t>
      </w:r>
      <w:r w:rsidR="00267FB7" w:rsidRPr="00781894">
        <w:rPr>
          <w:rFonts w:asciiTheme="majorBidi" w:hAnsiTheme="majorBidi" w:cstheme="majorBidi"/>
          <w:color w:val="231F20"/>
          <w:sz w:val="24"/>
          <w:szCs w:val="24"/>
        </w:rPr>
        <w:t xml:space="preserve">Food Social </w:t>
      </w:r>
      <w:r w:rsidR="00267FB7" w:rsidRPr="00781894">
        <w:rPr>
          <w:rFonts w:asciiTheme="majorBidi" w:hAnsiTheme="majorBidi" w:cstheme="majorBidi"/>
          <w:color w:val="231F20"/>
          <w:sz w:val="24"/>
          <w:szCs w:val="24"/>
          <w:lang w:val="id-ID"/>
        </w:rPr>
        <w:t>A</w:t>
      </w:r>
      <w:r w:rsidR="00267FB7" w:rsidRPr="00781894">
        <w:rPr>
          <w:rFonts w:asciiTheme="majorBidi" w:hAnsiTheme="majorBidi" w:cstheme="majorBidi"/>
          <w:color w:val="231F20"/>
          <w:sz w:val="24"/>
          <w:szCs w:val="24"/>
        </w:rPr>
        <w:t>id</w:t>
      </w:r>
      <w:r w:rsidR="00267FB7" w:rsidRPr="00781894">
        <w:rPr>
          <w:rFonts w:asciiTheme="majorBidi" w:hAnsiTheme="majorBidi" w:cstheme="majorBidi"/>
          <w:color w:val="231F20"/>
          <w:sz w:val="24"/>
          <w:szCs w:val="24"/>
          <w:lang w:val="id-ID"/>
        </w:rPr>
        <w:t xml:space="preserve"> </w:t>
      </w:r>
      <w:r w:rsidR="00267FB7" w:rsidRPr="00781894">
        <w:rPr>
          <w:rFonts w:asciiTheme="majorBidi" w:hAnsiTheme="majorBidi" w:cstheme="majorBidi"/>
          <w:color w:val="231F20"/>
          <w:sz w:val="24"/>
          <w:szCs w:val="24"/>
        </w:rPr>
        <w:t xml:space="preserve">Coordinating Team. Implementation at the </w:t>
      </w:r>
      <w:r w:rsidR="00267FB7" w:rsidRPr="00781894">
        <w:rPr>
          <w:rFonts w:asciiTheme="majorBidi" w:hAnsiTheme="majorBidi" w:cstheme="majorBidi"/>
          <w:color w:val="231F20"/>
          <w:sz w:val="24"/>
          <w:szCs w:val="24"/>
          <w:lang w:val="id-ID"/>
        </w:rPr>
        <w:t xml:space="preserve">District </w:t>
      </w:r>
      <w:r w:rsidR="00267FB7" w:rsidRPr="00781894">
        <w:rPr>
          <w:rFonts w:asciiTheme="majorBidi" w:hAnsiTheme="majorBidi" w:cstheme="majorBidi"/>
          <w:color w:val="231F20"/>
          <w:sz w:val="24"/>
          <w:szCs w:val="24"/>
        </w:rPr>
        <w:t xml:space="preserve">level is coordinated by the District </w:t>
      </w:r>
      <w:r w:rsidR="00267FB7" w:rsidRPr="00781894">
        <w:rPr>
          <w:rFonts w:asciiTheme="majorBidi" w:hAnsiTheme="majorBidi" w:cstheme="majorBidi"/>
          <w:color w:val="231F20"/>
          <w:sz w:val="24"/>
          <w:szCs w:val="24"/>
          <w:lang w:val="id-ID"/>
        </w:rPr>
        <w:t xml:space="preserve">level </w:t>
      </w:r>
      <w:r w:rsidR="00267FB7" w:rsidRPr="00781894">
        <w:rPr>
          <w:rFonts w:asciiTheme="majorBidi" w:hAnsiTheme="majorBidi" w:cstheme="majorBidi"/>
          <w:color w:val="231F20"/>
          <w:sz w:val="24"/>
          <w:szCs w:val="24"/>
        </w:rPr>
        <w:t xml:space="preserve">Food </w:t>
      </w:r>
      <w:r w:rsidR="00267FB7" w:rsidRPr="00781894">
        <w:rPr>
          <w:rFonts w:asciiTheme="majorBidi" w:hAnsiTheme="majorBidi" w:cstheme="majorBidi"/>
          <w:color w:val="231F20"/>
          <w:sz w:val="24"/>
          <w:szCs w:val="24"/>
          <w:lang w:val="id-ID"/>
        </w:rPr>
        <w:t xml:space="preserve">Social Aid </w:t>
      </w:r>
      <w:r w:rsidR="00267FB7" w:rsidRPr="00781894">
        <w:rPr>
          <w:rFonts w:asciiTheme="majorBidi" w:hAnsiTheme="majorBidi" w:cstheme="majorBidi"/>
          <w:color w:val="231F20"/>
          <w:sz w:val="24"/>
          <w:szCs w:val="24"/>
        </w:rPr>
        <w:t>Coordinati</w:t>
      </w:r>
      <w:r w:rsidR="00267FB7" w:rsidRPr="00781894">
        <w:rPr>
          <w:rFonts w:asciiTheme="majorBidi" w:hAnsiTheme="majorBidi" w:cstheme="majorBidi"/>
          <w:color w:val="231F20"/>
          <w:sz w:val="24"/>
          <w:szCs w:val="24"/>
          <w:lang w:val="id-ID"/>
        </w:rPr>
        <w:t>ng</w:t>
      </w:r>
      <w:r w:rsidR="00267FB7" w:rsidRPr="00781894">
        <w:rPr>
          <w:rFonts w:asciiTheme="majorBidi" w:hAnsiTheme="majorBidi" w:cstheme="majorBidi"/>
          <w:color w:val="231F20"/>
          <w:sz w:val="24"/>
          <w:szCs w:val="24"/>
        </w:rPr>
        <w:t xml:space="preserve"> Team. Implementation at the village/</w:t>
      </w:r>
      <w:r w:rsidR="00267FB7" w:rsidRPr="00781894">
        <w:rPr>
          <w:rFonts w:asciiTheme="majorBidi" w:hAnsiTheme="majorBidi" w:cstheme="majorBidi"/>
          <w:color w:val="231F20"/>
          <w:sz w:val="24"/>
          <w:szCs w:val="24"/>
          <w:lang w:val="id-ID"/>
        </w:rPr>
        <w:t>sub-district</w:t>
      </w:r>
      <w:r w:rsidR="00267FB7" w:rsidRPr="00781894">
        <w:rPr>
          <w:rFonts w:asciiTheme="majorBidi" w:hAnsiTheme="majorBidi" w:cstheme="majorBidi"/>
          <w:color w:val="231F20"/>
          <w:sz w:val="24"/>
          <w:szCs w:val="24"/>
        </w:rPr>
        <w:t xml:space="preserve"> level is supported by the </w:t>
      </w:r>
      <w:r w:rsidR="00267FB7" w:rsidRPr="00781894">
        <w:rPr>
          <w:rFonts w:asciiTheme="majorBidi" w:hAnsiTheme="majorBidi" w:cstheme="majorBidi"/>
          <w:color w:val="231F20"/>
          <w:sz w:val="24"/>
          <w:szCs w:val="24"/>
          <w:lang w:val="id-ID"/>
        </w:rPr>
        <w:t xml:space="preserve">local </w:t>
      </w:r>
      <w:r w:rsidR="00267FB7" w:rsidRPr="00781894">
        <w:rPr>
          <w:rFonts w:asciiTheme="majorBidi" w:hAnsiTheme="majorBidi" w:cstheme="majorBidi"/>
          <w:color w:val="231F20"/>
          <w:sz w:val="24"/>
          <w:szCs w:val="24"/>
        </w:rPr>
        <w:t>village/</w:t>
      </w:r>
      <w:r w:rsidR="00267FB7" w:rsidRPr="00781894">
        <w:rPr>
          <w:rFonts w:asciiTheme="majorBidi" w:hAnsiTheme="majorBidi" w:cstheme="majorBidi"/>
          <w:color w:val="231F20"/>
          <w:sz w:val="24"/>
          <w:szCs w:val="24"/>
          <w:lang w:val="id-ID"/>
        </w:rPr>
        <w:t>sub-district</w:t>
      </w:r>
      <w:r w:rsidR="00267FB7" w:rsidRPr="00781894">
        <w:rPr>
          <w:rFonts w:asciiTheme="majorBidi" w:hAnsiTheme="majorBidi" w:cstheme="majorBidi"/>
          <w:color w:val="231F20"/>
          <w:sz w:val="24"/>
          <w:szCs w:val="24"/>
        </w:rPr>
        <w:t xml:space="preserve"> apparatus and social aid</w:t>
      </w:r>
      <w:r w:rsidR="00267FB7" w:rsidRPr="00781894">
        <w:rPr>
          <w:rFonts w:asciiTheme="majorBidi" w:hAnsiTheme="majorBidi" w:cstheme="majorBidi"/>
          <w:color w:val="231F20"/>
          <w:sz w:val="24"/>
          <w:szCs w:val="24"/>
          <w:lang w:val="id-ID"/>
        </w:rPr>
        <w:t xml:space="preserve"> facilitators</w:t>
      </w:r>
      <w:r w:rsidR="00267FB7" w:rsidRPr="00781894">
        <w:rPr>
          <w:rFonts w:asciiTheme="majorBidi" w:hAnsiTheme="majorBidi" w:cstheme="majorBidi"/>
          <w:color w:val="231F20"/>
          <w:sz w:val="24"/>
          <w:szCs w:val="24"/>
        </w:rPr>
        <w:t>.</w:t>
      </w:r>
    </w:p>
    <w:p w:rsidR="00267FB7" w:rsidRPr="00781894" w:rsidRDefault="00EF651D" w:rsidP="000F2230">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Assuming that all processes are completed in June, </w:t>
      </w:r>
      <w:proofErr w:type="gramStart"/>
      <w:r w:rsidRPr="00781894">
        <w:rPr>
          <w:rFonts w:asciiTheme="majorBidi" w:hAnsiTheme="majorBidi" w:cstheme="majorBidi"/>
          <w:color w:val="231F20"/>
          <w:sz w:val="24"/>
          <w:szCs w:val="24"/>
        </w:rPr>
        <w:t>then</w:t>
      </w:r>
      <w:proofErr w:type="gramEnd"/>
      <w:r w:rsidRPr="00781894">
        <w:rPr>
          <w:rFonts w:asciiTheme="majorBidi" w:hAnsiTheme="majorBidi" w:cstheme="majorBidi"/>
          <w:color w:val="231F20"/>
          <w:sz w:val="24"/>
          <w:szCs w:val="24"/>
        </w:rPr>
        <w:t xml:space="preserve"> in July, the entire budget will be submitted to the Ministry of Social Affairs to be submitted as part of the Ministry of Social Affairs budget for the next fiscal year. At the same time, around May-June, the social assistance budget submitted in the previous fiscal year was transferred from the Ministry of Finance to the Ministry of Social Affairs. At this stage, the process of receiving social assistance for Family has begun. In the process, there are seventeen stages for the Family to enjoy social assistance, which can be divided into three parts: verification and re-validation of beneficiary data, the distribution of basic food goods, and reconciliation of basic food goods.</w:t>
      </w:r>
      <w:r w:rsidR="000533D2" w:rsidRPr="00781894">
        <w:rPr>
          <w:rFonts w:asciiTheme="majorBidi" w:hAnsiTheme="majorBidi" w:cstheme="majorBidi"/>
          <w:color w:val="231F20"/>
          <w:sz w:val="24"/>
          <w:szCs w:val="24"/>
        </w:rPr>
        <w:t xml:space="preserve"> </w:t>
      </w:r>
    </w:p>
    <w:p w:rsidR="00560A2D" w:rsidRPr="00781894" w:rsidRDefault="00EF651D" w:rsidP="00EF651D">
      <w:pPr>
        <w:ind w:firstLine="720"/>
        <w:jc w:val="both"/>
        <w:rPr>
          <w:rFonts w:cstheme="minorHAnsi"/>
          <w:color w:val="231F20"/>
          <w:sz w:val="24"/>
          <w:szCs w:val="24"/>
        </w:rPr>
      </w:pPr>
      <w:r w:rsidRPr="00781894">
        <w:rPr>
          <w:rFonts w:asciiTheme="majorBidi" w:hAnsiTheme="majorBidi" w:cstheme="majorBidi"/>
          <w:color w:val="231F20"/>
          <w:sz w:val="24"/>
          <w:szCs w:val="24"/>
        </w:rPr>
        <w:t xml:space="preserve">The verification and validation of beneficiary data is carried out for one month, and in the process, there are ten stages that must be passed. </w:t>
      </w:r>
      <w:r w:rsidR="00560A2D" w:rsidRPr="00781894">
        <w:rPr>
          <w:rFonts w:asciiTheme="majorBidi" w:hAnsiTheme="majorBidi" w:cstheme="majorBidi"/>
          <w:color w:val="231F20"/>
          <w:sz w:val="24"/>
          <w:szCs w:val="24"/>
        </w:rPr>
        <w:t xml:space="preserve">It starts with </w:t>
      </w:r>
      <w:r w:rsidR="00560A2D" w:rsidRPr="00781894">
        <w:rPr>
          <w:rFonts w:cstheme="minorHAnsi"/>
          <w:color w:val="231F20"/>
          <w:sz w:val="24"/>
          <w:szCs w:val="24"/>
        </w:rPr>
        <w:t xml:space="preserve">the City </w:t>
      </w:r>
      <w:r w:rsidR="00560A2D" w:rsidRPr="00781894">
        <w:rPr>
          <w:rFonts w:cstheme="minorHAnsi"/>
          <w:color w:val="231F20"/>
          <w:sz w:val="24"/>
          <w:szCs w:val="24"/>
          <w:lang w:val="id-ID"/>
        </w:rPr>
        <w:t xml:space="preserve">level </w:t>
      </w:r>
      <w:r w:rsidR="00560A2D" w:rsidRPr="00781894">
        <w:rPr>
          <w:rFonts w:cstheme="minorHAnsi"/>
          <w:color w:val="231F20"/>
          <w:sz w:val="24"/>
          <w:szCs w:val="24"/>
        </w:rPr>
        <w:t>Food Social aid</w:t>
      </w:r>
      <w:r w:rsidR="00560A2D" w:rsidRPr="00781894">
        <w:rPr>
          <w:rFonts w:cstheme="minorHAnsi"/>
          <w:color w:val="231F20"/>
          <w:sz w:val="24"/>
          <w:szCs w:val="24"/>
          <w:lang w:val="id-ID"/>
        </w:rPr>
        <w:t xml:space="preserve"> </w:t>
      </w:r>
      <w:r w:rsidR="00560A2D" w:rsidRPr="00781894">
        <w:rPr>
          <w:rFonts w:cstheme="minorHAnsi"/>
          <w:color w:val="231F20"/>
          <w:sz w:val="24"/>
          <w:szCs w:val="24"/>
        </w:rPr>
        <w:t>Coordinating Team, village/</w:t>
      </w:r>
      <w:r w:rsidR="00560A2D" w:rsidRPr="00781894">
        <w:rPr>
          <w:rFonts w:cstheme="minorHAnsi"/>
          <w:color w:val="231F20"/>
          <w:sz w:val="24"/>
          <w:szCs w:val="24"/>
          <w:lang w:val="id-ID"/>
        </w:rPr>
        <w:t xml:space="preserve">sub-district </w:t>
      </w:r>
      <w:r w:rsidR="00560A2D" w:rsidRPr="00781894">
        <w:rPr>
          <w:rFonts w:cstheme="minorHAnsi"/>
          <w:color w:val="231F20"/>
          <w:sz w:val="24"/>
          <w:szCs w:val="24"/>
        </w:rPr>
        <w:t xml:space="preserve">apparatus, and Food Social </w:t>
      </w:r>
      <w:r w:rsidR="00560A2D" w:rsidRPr="00781894">
        <w:rPr>
          <w:rFonts w:cstheme="minorHAnsi"/>
          <w:color w:val="231F20"/>
          <w:sz w:val="24"/>
          <w:szCs w:val="24"/>
          <w:lang w:val="id-ID"/>
        </w:rPr>
        <w:t>A</w:t>
      </w:r>
      <w:r w:rsidR="00560A2D" w:rsidRPr="00781894">
        <w:rPr>
          <w:rFonts w:cstheme="minorHAnsi"/>
          <w:color w:val="231F20"/>
          <w:sz w:val="24"/>
          <w:szCs w:val="24"/>
        </w:rPr>
        <w:t>id</w:t>
      </w:r>
      <w:r w:rsidR="00560A2D" w:rsidRPr="00781894">
        <w:rPr>
          <w:rFonts w:cstheme="minorHAnsi"/>
          <w:color w:val="231F20"/>
          <w:sz w:val="24"/>
          <w:szCs w:val="24"/>
          <w:lang w:val="id-ID"/>
        </w:rPr>
        <w:t xml:space="preserve"> Facilitators f</w:t>
      </w:r>
      <w:r w:rsidR="00560A2D" w:rsidRPr="00781894">
        <w:rPr>
          <w:rFonts w:cstheme="minorHAnsi"/>
          <w:color w:val="231F20"/>
          <w:sz w:val="24"/>
          <w:szCs w:val="24"/>
        </w:rPr>
        <w:t xml:space="preserve">acilitating the </w:t>
      </w:r>
      <w:r w:rsidR="00560A2D" w:rsidRPr="00781894">
        <w:rPr>
          <w:rFonts w:cstheme="minorHAnsi"/>
          <w:color w:val="231F20"/>
          <w:sz w:val="24"/>
          <w:szCs w:val="24"/>
          <w:lang w:val="id-ID"/>
        </w:rPr>
        <w:t xml:space="preserve">Channeling </w:t>
      </w:r>
      <w:r w:rsidR="00560A2D" w:rsidRPr="00781894">
        <w:rPr>
          <w:rFonts w:cstheme="minorHAnsi"/>
          <w:color w:val="231F20"/>
          <w:sz w:val="24"/>
          <w:szCs w:val="24"/>
        </w:rPr>
        <w:t xml:space="preserve">Bank during the </w:t>
      </w:r>
      <w:r w:rsidR="005645E8" w:rsidRPr="00781894">
        <w:rPr>
          <w:rFonts w:cstheme="minorHAnsi"/>
          <w:color w:val="231F20"/>
          <w:sz w:val="24"/>
          <w:szCs w:val="24"/>
        </w:rPr>
        <w:t xml:space="preserve">Sembako Card </w:t>
      </w:r>
      <w:r w:rsidR="00560A2D" w:rsidRPr="00781894">
        <w:rPr>
          <w:rFonts w:cstheme="minorHAnsi"/>
          <w:color w:val="231F20"/>
          <w:sz w:val="24"/>
          <w:szCs w:val="24"/>
        </w:rPr>
        <w:t xml:space="preserve">distribution process to </w:t>
      </w:r>
      <w:r w:rsidR="00560A2D" w:rsidRPr="00781894">
        <w:rPr>
          <w:rFonts w:cstheme="minorHAnsi"/>
          <w:sz w:val="24"/>
          <w:szCs w:val="24"/>
        </w:rPr>
        <w:t>Family</w:t>
      </w:r>
      <w:r w:rsidR="00560A2D" w:rsidRPr="00781894">
        <w:rPr>
          <w:rFonts w:cstheme="minorHAnsi"/>
          <w:color w:val="231F20"/>
          <w:sz w:val="24"/>
          <w:szCs w:val="24"/>
        </w:rPr>
        <w:t>. Education and socialization can be done simultaneously during the distribution process. The Family Administrator that must be present from at the time of</w:t>
      </w:r>
      <w:r w:rsidR="005645E8" w:rsidRPr="00781894">
        <w:rPr>
          <w:rFonts w:cstheme="minorHAnsi"/>
          <w:color w:val="231F20"/>
          <w:sz w:val="24"/>
          <w:szCs w:val="24"/>
        </w:rPr>
        <w:t xml:space="preserve"> Card</w:t>
      </w:r>
      <w:r w:rsidR="00560A2D" w:rsidRPr="00781894">
        <w:rPr>
          <w:rFonts w:cstheme="minorHAnsi"/>
          <w:color w:val="231F20"/>
          <w:sz w:val="24"/>
          <w:szCs w:val="24"/>
        </w:rPr>
        <w:t xml:space="preserve"> distribution </w:t>
      </w:r>
      <w:proofErr w:type="gramStart"/>
      <w:r w:rsidR="00560A2D" w:rsidRPr="00781894">
        <w:rPr>
          <w:rFonts w:cstheme="minorHAnsi"/>
          <w:color w:val="231F20"/>
          <w:sz w:val="24"/>
          <w:szCs w:val="24"/>
        </w:rPr>
        <w:t>are</w:t>
      </w:r>
      <w:proofErr w:type="gramEnd"/>
      <w:r w:rsidR="00560A2D" w:rsidRPr="00781894">
        <w:rPr>
          <w:rFonts w:cstheme="minorHAnsi"/>
          <w:color w:val="231F20"/>
          <w:sz w:val="24"/>
          <w:szCs w:val="24"/>
        </w:rPr>
        <w:t xml:space="preserve"> those who are determined as </w:t>
      </w:r>
      <w:r w:rsidR="005645E8" w:rsidRPr="00781894">
        <w:rPr>
          <w:rFonts w:cstheme="minorHAnsi"/>
          <w:color w:val="231F20"/>
          <w:sz w:val="24"/>
          <w:szCs w:val="24"/>
        </w:rPr>
        <w:t>Administrator</w:t>
      </w:r>
      <w:r w:rsidR="00560A2D" w:rsidRPr="00781894">
        <w:rPr>
          <w:rFonts w:cstheme="minorHAnsi"/>
          <w:color w:val="231F20"/>
          <w:sz w:val="24"/>
          <w:szCs w:val="24"/>
        </w:rPr>
        <w:t xml:space="preserve">, </w:t>
      </w:r>
      <w:r w:rsidR="00560A2D" w:rsidRPr="00781894">
        <w:rPr>
          <w:rFonts w:cstheme="minorHAnsi"/>
          <w:color w:val="231F20"/>
          <w:sz w:val="24"/>
          <w:szCs w:val="24"/>
          <w:lang w:val="id-ID"/>
        </w:rPr>
        <w:t xml:space="preserve">which is </w:t>
      </w:r>
      <w:r w:rsidR="00560A2D" w:rsidRPr="00781894">
        <w:rPr>
          <w:rFonts w:cstheme="minorHAnsi"/>
          <w:color w:val="231F20"/>
          <w:sz w:val="24"/>
          <w:szCs w:val="24"/>
        </w:rPr>
        <w:t xml:space="preserve">the name that is listed as the owner of the food aid account. If </w:t>
      </w:r>
      <w:r w:rsidR="005645E8" w:rsidRPr="00781894">
        <w:rPr>
          <w:rFonts w:cstheme="minorHAnsi"/>
          <w:color w:val="231F20"/>
          <w:sz w:val="24"/>
          <w:szCs w:val="24"/>
        </w:rPr>
        <w:t>Administrator</w:t>
      </w:r>
      <w:r w:rsidR="00560A2D" w:rsidRPr="00781894">
        <w:rPr>
          <w:rFonts w:cstheme="minorHAnsi"/>
          <w:color w:val="231F20"/>
          <w:sz w:val="24"/>
          <w:szCs w:val="24"/>
          <w:lang w:val="id-ID"/>
        </w:rPr>
        <w:t xml:space="preserve"> </w:t>
      </w:r>
      <w:r w:rsidR="00560A2D" w:rsidRPr="00781894">
        <w:rPr>
          <w:rFonts w:cstheme="minorHAnsi"/>
          <w:color w:val="231F20"/>
          <w:sz w:val="24"/>
          <w:szCs w:val="24"/>
        </w:rPr>
        <w:t>is not present during distribution, the village/</w:t>
      </w:r>
      <w:r w:rsidR="00560A2D" w:rsidRPr="00781894">
        <w:rPr>
          <w:rFonts w:cstheme="minorHAnsi"/>
          <w:color w:val="231F20"/>
          <w:sz w:val="24"/>
          <w:szCs w:val="24"/>
          <w:lang w:val="id-ID"/>
        </w:rPr>
        <w:t xml:space="preserve">sub-district </w:t>
      </w:r>
      <w:r w:rsidR="00560A2D" w:rsidRPr="00781894">
        <w:rPr>
          <w:rFonts w:cstheme="minorHAnsi"/>
          <w:color w:val="231F20"/>
          <w:sz w:val="24"/>
          <w:szCs w:val="24"/>
        </w:rPr>
        <w:t xml:space="preserve">apparatus and </w:t>
      </w:r>
      <w:r w:rsidR="00560A2D" w:rsidRPr="00781894">
        <w:rPr>
          <w:rFonts w:cstheme="minorHAnsi"/>
          <w:color w:val="231F20"/>
          <w:sz w:val="24"/>
          <w:szCs w:val="24"/>
          <w:lang w:val="id-ID"/>
        </w:rPr>
        <w:t xml:space="preserve">Food </w:t>
      </w:r>
      <w:r w:rsidR="00560A2D" w:rsidRPr="00781894">
        <w:rPr>
          <w:rFonts w:cstheme="minorHAnsi"/>
          <w:color w:val="231F20"/>
          <w:sz w:val="24"/>
          <w:szCs w:val="24"/>
        </w:rPr>
        <w:t xml:space="preserve">Social aid </w:t>
      </w:r>
      <w:r w:rsidR="00560A2D" w:rsidRPr="00781894">
        <w:rPr>
          <w:rFonts w:cstheme="minorHAnsi"/>
          <w:color w:val="231F20"/>
          <w:sz w:val="24"/>
          <w:szCs w:val="24"/>
          <w:lang w:val="id-ID"/>
        </w:rPr>
        <w:t xml:space="preserve">Facilitator </w:t>
      </w:r>
      <w:r w:rsidR="00560A2D" w:rsidRPr="00781894">
        <w:rPr>
          <w:rFonts w:cstheme="minorHAnsi"/>
          <w:color w:val="231F20"/>
          <w:sz w:val="24"/>
          <w:szCs w:val="24"/>
        </w:rPr>
        <w:t xml:space="preserve">actively check the existence of </w:t>
      </w:r>
      <w:r w:rsidR="00560A2D" w:rsidRPr="00781894">
        <w:rPr>
          <w:rFonts w:cstheme="minorHAnsi"/>
          <w:sz w:val="24"/>
          <w:szCs w:val="24"/>
        </w:rPr>
        <w:t>Family</w:t>
      </w:r>
      <w:r w:rsidR="00560A2D" w:rsidRPr="00781894">
        <w:rPr>
          <w:rFonts w:cstheme="minorHAnsi"/>
          <w:color w:val="231F20"/>
          <w:sz w:val="24"/>
          <w:szCs w:val="24"/>
        </w:rPr>
        <w:t xml:space="preserve"> with special treatments. In order to verify, the Administrator must bring s</w:t>
      </w:r>
      <w:r w:rsidR="00560A2D" w:rsidRPr="00781894">
        <w:rPr>
          <w:rFonts w:cstheme="minorHAnsi"/>
          <w:color w:val="231F20"/>
          <w:sz w:val="24"/>
          <w:szCs w:val="24"/>
          <w:lang w:val="id-ID"/>
        </w:rPr>
        <w:t>upporting documents such National ID Card, Family Card and/or other documents which may proof the actual identity of person concerned.</w:t>
      </w:r>
      <w:r w:rsidR="00560A2D" w:rsidRPr="00781894">
        <w:rPr>
          <w:rFonts w:cstheme="minorHAnsi"/>
          <w:color w:val="231F20"/>
          <w:sz w:val="24"/>
          <w:szCs w:val="24"/>
        </w:rPr>
        <w:t xml:space="preserve"> </w:t>
      </w:r>
    </w:p>
    <w:p w:rsidR="000533D2" w:rsidRPr="00781894" w:rsidRDefault="00560A2D" w:rsidP="005645E8">
      <w:pPr>
        <w:ind w:firstLine="720"/>
        <w:jc w:val="both"/>
        <w:rPr>
          <w:rFonts w:cstheme="minorHAnsi"/>
          <w:color w:val="231F20"/>
          <w:sz w:val="24"/>
          <w:szCs w:val="24"/>
        </w:rPr>
      </w:pPr>
      <w:r w:rsidRPr="00781894">
        <w:rPr>
          <w:rFonts w:cstheme="minorHAnsi"/>
          <w:color w:val="231F20"/>
          <w:sz w:val="24"/>
          <w:szCs w:val="24"/>
          <w:lang w:val="id-ID"/>
        </w:rPr>
        <w:t>During the distribution process, channeling bank officer checks the appropriateness of the data with documents</w:t>
      </w:r>
      <w:r w:rsidRPr="00781894">
        <w:rPr>
          <w:rFonts w:cstheme="minorHAnsi"/>
          <w:color w:val="231F20"/>
          <w:sz w:val="24"/>
          <w:szCs w:val="24"/>
        </w:rPr>
        <w:t xml:space="preserve"> provided. If the data in the </w:t>
      </w:r>
      <w:r w:rsidR="005645E8" w:rsidRPr="00781894">
        <w:rPr>
          <w:rFonts w:cstheme="minorHAnsi"/>
          <w:i/>
          <w:iCs/>
          <w:color w:val="231F20"/>
          <w:sz w:val="24"/>
          <w:szCs w:val="24"/>
        </w:rPr>
        <w:t>Sembako</w:t>
      </w:r>
      <w:r w:rsidR="005645E8" w:rsidRPr="00781894">
        <w:rPr>
          <w:rFonts w:cstheme="minorHAnsi"/>
          <w:color w:val="231F20"/>
          <w:sz w:val="24"/>
          <w:szCs w:val="24"/>
        </w:rPr>
        <w:t xml:space="preserve"> Card</w:t>
      </w:r>
      <w:r w:rsidRPr="00781894">
        <w:rPr>
          <w:rFonts w:cstheme="minorHAnsi"/>
          <w:color w:val="231F20"/>
          <w:sz w:val="24"/>
          <w:szCs w:val="24"/>
        </w:rPr>
        <w:t xml:space="preserve"> matches the identity documents, then the </w:t>
      </w:r>
      <w:r w:rsidR="005645E8" w:rsidRPr="00781894">
        <w:rPr>
          <w:rFonts w:cstheme="minorHAnsi"/>
          <w:color w:val="231F20"/>
          <w:sz w:val="24"/>
          <w:szCs w:val="24"/>
        </w:rPr>
        <w:t>Administrator</w:t>
      </w:r>
      <w:r w:rsidRPr="00781894">
        <w:rPr>
          <w:rFonts w:cstheme="minorHAnsi"/>
          <w:color w:val="231F20"/>
          <w:sz w:val="24"/>
          <w:szCs w:val="24"/>
        </w:rPr>
        <w:t xml:space="preserve"> must complete and sign the account opening form provided by the </w:t>
      </w:r>
      <w:r w:rsidRPr="00781894">
        <w:rPr>
          <w:rFonts w:cstheme="minorHAnsi"/>
          <w:color w:val="231F20"/>
          <w:sz w:val="24"/>
          <w:szCs w:val="24"/>
          <w:lang w:val="id-ID"/>
        </w:rPr>
        <w:t xml:space="preserve">Channeling </w:t>
      </w:r>
      <w:r w:rsidRPr="00781894">
        <w:rPr>
          <w:rFonts w:cstheme="minorHAnsi"/>
          <w:color w:val="231F20"/>
          <w:sz w:val="24"/>
          <w:szCs w:val="24"/>
        </w:rPr>
        <w:t>Bank. If the data on and the identity documents are not appropriate, for example there are differen</w:t>
      </w:r>
      <w:r w:rsidR="005645E8" w:rsidRPr="00781894">
        <w:rPr>
          <w:rFonts w:cstheme="minorHAnsi"/>
          <w:color w:val="231F20"/>
          <w:sz w:val="24"/>
          <w:szCs w:val="24"/>
        </w:rPr>
        <w:t xml:space="preserve">ces in the names, addresses and/or </w:t>
      </w:r>
      <w:r w:rsidRPr="00781894">
        <w:rPr>
          <w:rFonts w:cstheme="minorHAnsi"/>
          <w:color w:val="231F20"/>
          <w:sz w:val="24"/>
          <w:szCs w:val="24"/>
        </w:rPr>
        <w:t>identity numbers, the Distribution Bank officers coordinate with village/</w:t>
      </w:r>
      <w:r w:rsidRPr="00781894">
        <w:rPr>
          <w:rFonts w:cstheme="minorHAnsi"/>
          <w:color w:val="231F20"/>
          <w:sz w:val="24"/>
          <w:szCs w:val="24"/>
          <w:lang w:val="id-ID"/>
        </w:rPr>
        <w:t xml:space="preserve">sub-district </w:t>
      </w:r>
      <w:r w:rsidRPr="00781894">
        <w:rPr>
          <w:rFonts w:cstheme="minorHAnsi"/>
          <w:color w:val="231F20"/>
          <w:sz w:val="24"/>
          <w:szCs w:val="24"/>
        </w:rPr>
        <w:t xml:space="preserve">apparatus to match </w:t>
      </w:r>
      <w:r w:rsidRPr="00781894">
        <w:rPr>
          <w:rFonts w:cstheme="minorHAnsi"/>
          <w:color w:val="231F20"/>
          <w:sz w:val="24"/>
          <w:szCs w:val="24"/>
          <w:lang w:val="id-ID"/>
        </w:rPr>
        <w:t xml:space="preserve">the data with the </w:t>
      </w:r>
      <w:r w:rsidRPr="00781894">
        <w:rPr>
          <w:rFonts w:cstheme="minorHAnsi"/>
          <w:color w:val="231F20"/>
          <w:sz w:val="24"/>
          <w:szCs w:val="24"/>
        </w:rPr>
        <w:t xml:space="preserve">population administration data in their area. If the </w:t>
      </w:r>
      <w:r w:rsidR="005645E8" w:rsidRPr="00781894">
        <w:rPr>
          <w:rFonts w:cstheme="minorHAnsi"/>
          <w:color w:val="231F20"/>
          <w:sz w:val="24"/>
          <w:szCs w:val="24"/>
        </w:rPr>
        <w:t>Administrator</w:t>
      </w:r>
      <w:r w:rsidRPr="00781894">
        <w:rPr>
          <w:rFonts w:cstheme="minorHAnsi"/>
          <w:color w:val="231F20"/>
          <w:sz w:val="24"/>
          <w:szCs w:val="24"/>
        </w:rPr>
        <w:t xml:space="preserve"> is proven to be the right person, then the village/</w:t>
      </w:r>
      <w:r w:rsidRPr="00781894">
        <w:rPr>
          <w:rFonts w:cstheme="minorHAnsi"/>
          <w:color w:val="231F20"/>
          <w:sz w:val="24"/>
          <w:szCs w:val="24"/>
          <w:lang w:val="id-ID"/>
        </w:rPr>
        <w:t xml:space="preserve">sub-district </w:t>
      </w:r>
      <w:r w:rsidRPr="00781894">
        <w:rPr>
          <w:rFonts w:cstheme="minorHAnsi"/>
          <w:color w:val="231F20"/>
          <w:sz w:val="24"/>
          <w:szCs w:val="24"/>
        </w:rPr>
        <w:t>may provide a statement relat</w:t>
      </w:r>
      <w:r w:rsidRPr="00781894">
        <w:rPr>
          <w:rFonts w:cstheme="minorHAnsi"/>
          <w:color w:val="231F20"/>
          <w:sz w:val="24"/>
          <w:szCs w:val="24"/>
          <w:lang w:val="id-ID"/>
        </w:rPr>
        <w:t>ed</w:t>
      </w:r>
      <w:r w:rsidRPr="00781894">
        <w:rPr>
          <w:rFonts w:cstheme="minorHAnsi"/>
          <w:color w:val="231F20"/>
          <w:sz w:val="24"/>
          <w:szCs w:val="24"/>
        </w:rPr>
        <w:t xml:space="preserve"> to this matter. With a certificate from the village/</w:t>
      </w:r>
      <w:r w:rsidRPr="00781894">
        <w:rPr>
          <w:rFonts w:cstheme="minorHAnsi"/>
          <w:color w:val="231F20"/>
          <w:sz w:val="24"/>
          <w:szCs w:val="24"/>
          <w:lang w:val="id-ID"/>
        </w:rPr>
        <w:t>sub-district</w:t>
      </w:r>
      <w:r w:rsidRPr="00781894">
        <w:rPr>
          <w:rFonts w:cstheme="minorHAnsi"/>
          <w:color w:val="231F20"/>
          <w:sz w:val="24"/>
          <w:szCs w:val="24"/>
        </w:rPr>
        <w:t xml:space="preserve">, the </w:t>
      </w:r>
      <w:r w:rsidRPr="00781894">
        <w:rPr>
          <w:rFonts w:cstheme="minorHAnsi"/>
          <w:color w:val="231F20"/>
          <w:sz w:val="24"/>
          <w:szCs w:val="24"/>
          <w:lang w:val="id-ID"/>
        </w:rPr>
        <w:t xml:space="preserve">Channeling </w:t>
      </w:r>
      <w:r w:rsidRPr="00781894">
        <w:rPr>
          <w:rFonts w:cstheme="minorHAnsi"/>
          <w:color w:val="231F20"/>
          <w:sz w:val="24"/>
          <w:szCs w:val="24"/>
        </w:rPr>
        <w:t xml:space="preserve">Bank officer </w:t>
      </w:r>
      <w:r w:rsidRPr="00781894">
        <w:rPr>
          <w:rFonts w:cstheme="minorHAnsi"/>
          <w:color w:val="231F20"/>
          <w:sz w:val="24"/>
          <w:szCs w:val="24"/>
          <w:lang w:val="id-ID"/>
        </w:rPr>
        <w:t xml:space="preserve">gives </w:t>
      </w:r>
      <w:r w:rsidRPr="00781894">
        <w:rPr>
          <w:rFonts w:cstheme="minorHAnsi"/>
          <w:color w:val="231F20"/>
          <w:sz w:val="24"/>
          <w:szCs w:val="24"/>
        </w:rPr>
        <w:t xml:space="preserve">a form for opening a food </w:t>
      </w:r>
      <w:r w:rsidRPr="00781894">
        <w:rPr>
          <w:rFonts w:cstheme="minorHAnsi"/>
          <w:color w:val="231F20"/>
          <w:sz w:val="24"/>
          <w:szCs w:val="24"/>
          <w:lang w:val="id-ID"/>
        </w:rPr>
        <w:t xml:space="preserve">asistance </w:t>
      </w:r>
      <w:r w:rsidRPr="00781894">
        <w:rPr>
          <w:rFonts w:cstheme="minorHAnsi"/>
          <w:color w:val="231F20"/>
          <w:sz w:val="24"/>
          <w:szCs w:val="24"/>
        </w:rPr>
        <w:t xml:space="preserve">account to be completed and signed by </w:t>
      </w:r>
      <w:r w:rsidR="005645E8" w:rsidRPr="00781894">
        <w:rPr>
          <w:rFonts w:cstheme="minorHAnsi"/>
          <w:color w:val="231F20"/>
          <w:sz w:val="24"/>
          <w:szCs w:val="24"/>
        </w:rPr>
        <w:t>Administrator</w:t>
      </w:r>
      <w:r w:rsidRPr="00781894">
        <w:rPr>
          <w:rFonts w:cstheme="minorHAnsi"/>
          <w:color w:val="231F20"/>
          <w:sz w:val="24"/>
          <w:szCs w:val="24"/>
        </w:rPr>
        <w:t xml:space="preserve"> to obtain a </w:t>
      </w:r>
      <w:r w:rsidR="005645E8" w:rsidRPr="00781894">
        <w:rPr>
          <w:rFonts w:cstheme="minorHAnsi"/>
          <w:color w:val="231F20"/>
          <w:sz w:val="24"/>
          <w:szCs w:val="24"/>
        </w:rPr>
        <w:t>Sembako Card</w:t>
      </w:r>
      <w:r w:rsidRPr="00781894">
        <w:rPr>
          <w:rFonts w:cstheme="minorHAnsi"/>
          <w:color w:val="231F20"/>
          <w:sz w:val="24"/>
          <w:szCs w:val="24"/>
        </w:rPr>
        <w:t xml:space="preserve"> and PIN.</w:t>
      </w:r>
    </w:p>
    <w:p w:rsidR="00560A2D" w:rsidRPr="00781894" w:rsidRDefault="00EF651D" w:rsidP="00EF651D">
      <w:pPr>
        <w:ind w:firstLine="720"/>
        <w:jc w:val="both"/>
        <w:rPr>
          <w:rFonts w:cstheme="minorHAnsi"/>
          <w:color w:val="231F20"/>
          <w:sz w:val="24"/>
          <w:szCs w:val="24"/>
        </w:rPr>
      </w:pPr>
      <w:r w:rsidRPr="00781894">
        <w:rPr>
          <w:rFonts w:cstheme="minorHAnsi"/>
          <w:color w:val="231F20"/>
          <w:sz w:val="24"/>
          <w:szCs w:val="24"/>
        </w:rPr>
        <w:t>After going through ten stages, which must be completed within one month, the next stage is the distribution of basic food cards. The deadline for the end of the distribution process is determined by the Ministry of Social Affairs, this process is usually determined no later than five weeks.</w:t>
      </w:r>
      <w:r w:rsidR="00560A2D" w:rsidRPr="00781894">
        <w:rPr>
          <w:rFonts w:cstheme="minorHAnsi"/>
          <w:color w:val="231F20"/>
          <w:sz w:val="24"/>
          <w:szCs w:val="24"/>
        </w:rPr>
        <w:t xml:space="preserve"> If the </w:t>
      </w:r>
      <w:r w:rsidRPr="00781894">
        <w:rPr>
          <w:rFonts w:cstheme="minorHAnsi"/>
          <w:color w:val="231F20"/>
          <w:sz w:val="24"/>
          <w:szCs w:val="24"/>
        </w:rPr>
        <w:t>Sembako Card</w:t>
      </w:r>
      <w:r w:rsidR="00560A2D" w:rsidRPr="00781894">
        <w:rPr>
          <w:rFonts w:cstheme="minorHAnsi"/>
          <w:color w:val="231F20"/>
          <w:sz w:val="24"/>
          <w:szCs w:val="24"/>
        </w:rPr>
        <w:t xml:space="preserve"> distribution exceeds the specified deadline, the Food </w:t>
      </w:r>
      <w:r w:rsidR="00560A2D" w:rsidRPr="00781894">
        <w:rPr>
          <w:rFonts w:cstheme="minorHAnsi"/>
          <w:color w:val="231F20"/>
          <w:sz w:val="24"/>
          <w:szCs w:val="24"/>
          <w:lang w:val="id-ID"/>
        </w:rPr>
        <w:t xml:space="preserve">Social aid </w:t>
      </w:r>
      <w:r w:rsidR="00560A2D" w:rsidRPr="00781894">
        <w:rPr>
          <w:rFonts w:cstheme="minorHAnsi"/>
          <w:color w:val="231F20"/>
          <w:sz w:val="24"/>
          <w:szCs w:val="24"/>
        </w:rPr>
        <w:t>Coordinati</w:t>
      </w:r>
      <w:r w:rsidR="00560A2D" w:rsidRPr="00781894">
        <w:rPr>
          <w:rFonts w:cstheme="minorHAnsi"/>
          <w:color w:val="231F20"/>
          <w:sz w:val="24"/>
          <w:szCs w:val="24"/>
          <w:lang w:val="id-ID"/>
        </w:rPr>
        <w:t>ng</w:t>
      </w:r>
      <w:r w:rsidR="00560A2D" w:rsidRPr="00781894">
        <w:rPr>
          <w:rFonts w:cstheme="minorHAnsi"/>
          <w:color w:val="231F20"/>
          <w:sz w:val="24"/>
          <w:szCs w:val="24"/>
        </w:rPr>
        <w:t xml:space="preserve"> Team sends a letter of approval </w:t>
      </w:r>
      <w:r w:rsidR="00560A2D" w:rsidRPr="00781894">
        <w:rPr>
          <w:rFonts w:cstheme="minorHAnsi"/>
          <w:color w:val="231F20"/>
          <w:sz w:val="24"/>
          <w:szCs w:val="24"/>
          <w:lang w:val="id-ID"/>
        </w:rPr>
        <w:t xml:space="preserve">request </w:t>
      </w:r>
      <w:r w:rsidR="00560A2D" w:rsidRPr="00781894">
        <w:rPr>
          <w:rFonts w:cstheme="minorHAnsi"/>
          <w:color w:val="231F20"/>
          <w:sz w:val="24"/>
          <w:szCs w:val="24"/>
        </w:rPr>
        <w:t xml:space="preserve">that is accompanied by a report on the reconciliation results of the </w:t>
      </w:r>
      <w:r w:rsidRPr="00781894">
        <w:rPr>
          <w:rFonts w:cstheme="minorHAnsi"/>
          <w:color w:val="231F20"/>
          <w:sz w:val="24"/>
          <w:szCs w:val="24"/>
        </w:rPr>
        <w:t>Sembako Card</w:t>
      </w:r>
      <w:r w:rsidR="00560A2D" w:rsidRPr="00781894">
        <w:rPr>
          <w:rFonts w:cstheme="minorHAnsi"/>
          <w:color w:val="231F20"/>
          <w:sz w:val="24"/>
          <w:szCs w:val="24"/>
        </w:rPr>
        <w:t xml:space="preserve"> distribution to the Ministry of Social Affairs. The process of distributing </w:t>
      </w:r>
      <w:r w:rsidRPr="00781894">
        <w:rPr>
          <w:rFonts w:cstheme="minorHAnsi"/>
          <w:color w:val="231F20"/>
          <w:sz w:val="24"/>
          <w:szCs w:val="24"/>
        </w:rPr>
        <w:t>the Sembako Card</w:t>
      </w:r>
      <w:r w:rsidR="00560A2D" w:rsidRPr="00781894">
        <w:rPr>
          <w:rFonts w:cstheme="minorHAnsi"/>
          <w:color w:val="231F20"/>
          <w:sz w:val="24"/>
          <w:szCs w:val="24"/>
        </w:rPr>
        <w:t xml:space="preserve"> can be continued after the Ministry of Social Affairs issues </w:t>
      </w:r>
      <w:r w:rsidR="00560A2D" w:rsidRPr="00781894">
        <w:rPr>
          <w:rFonts w:cstheme="minorHAnsi"/>
          <w:color w:val="231F20"/>
          <w:sz w:val="24"/>
          <w:szCs w:val="24"/>
          <w:lang w:val="id-ID"/>
        </w:rPr>
        <w:t xml:space="preserve">their </w:t>
      </w:r>
      <w:r w:rsidR="00560A2D" w:rsidRPr="00781894">
        <w:rPr>
          <w:rFonts w:cstheme="minorHAnsi"/>
          <w:color w:val="231F20"/>
          <w:sz w:val="24"/>
          <w:szCs w:val="24"/>
        </w:rPr>
        <w:t xml:space="preserve">approval. </w:t>
      </w:r>
    </w:p>
    <w:p w:rsidR="00D21AB2" w:rsidRPr="00781894" w:rsidRDefault="00EF651D" w:rsidP="000F2230">
      <w:pPr>
        <w:ind w:firstLine="720"/>
        <w:jc w:val="both"/>
        <w:rPr>
          <w:rFonts w:cstheme="minorHAnsi"/>
          <w:color w:val="231F20"/>
          <w:sz w:val="24"/>
          <w:szCs w:val="24"/>
        </w:rPr>
      </w:pPr>
      <w:r w:rsidRPr="00781894">
        <w:rPr>
          <w:rFonts w:cstheme="minorHAnsi"/>
          <w:color w:val="231F20"/>
          <w:sz w:val="24"/>
          <w:szCs w:val="24"/>
        </w:rPr>
        <w:t xml:space="preserve">The last </w:t>
      </w:r>
      <w:proofErr w:type="gramStart"/>
      <w:r w:rsidRPr="00781894">
        <w:rPr>
          <w:rFonts w:cstheme="minorHAnsi"/>
          <w:color w:val="231F20"/>
          <w:sz w:val="24"/>
          <w:szCs w:val="24"/>
        </w:rPr>
        <w:t>stages is</w:t>
      </w:r>
      <w:proofErr w:type="gramEnd"/>
      <w:r w:rsidRPr="00781894">
        <w:rPr>
          <w:rFonts w:cstheme="minorHAnsi"/>
          <w:color w:val="231F20"/>
          <w:sz w:val="24"/>
          <w:szCs w:val="24"/>
        </w:rPr>
        <w:t xml:space="preserve"> data reconcilitiation. </w:t>
      </w:r>
      <w:r w:rsidR="00D21AB2" w:rsidRPr="00781894">
        <w:rPr>
          <w:rFonts w:cstheme="minorHAnsi"/>
          <w:color w:val="231F20"/>
          <w:sz w:val="24"/>
          <w:szCs w:val="24"/>
        </w:rPr>
        <w:t xml:space="preserve">After the PFC distribution process ends, for data reconciliation, the </w:t>
      </w:r>
      <w:r w:rsidR="00D21AB2" w:rsidRPr="00781894">
        <w:rPr>
          <w:rFonts w:cstheme="minorHAnsi"/>
          <w:color w:val="231F20"/>
          <w:sz w:val="24"/>
          <w:szCs w:val="24"/>
          <w:lang w:val="id-ID"/>
        </w:rPr>
        <w:t xml:space="preserve">Channeling </w:t>
      </w:r>
      <w:r w:rsidR="00D21AB2" w:rsidRPr="00781894">
        <w:rPr>
          <w:rFonts w:cstheme="minorHAnsi"/>
          <w:color w:val="231F20"/>
          <w:sz w:val="24"/>
          <w:szCs w:val="24"/>
        </w:rPr>
        <w:t xml:space="preserve">Banks in the regions submit reports on the results of the </w:t>
      </w:r>
      <w:r w:rsidRPr="00781894">
        <w:rPr>
          <w:rFonts w:cstheme="minorHAnsi"/>
          <w:color w:val="231F20"/>
          <w:sz w:val="24"/>
          <w:szCs w:val="24"/>
        </w:rPr>
        <w:lastRenderedPageBreak/>
        <w:t>Sembako Card</w:t>
      </w:r>
      <w:r w:rsidR="00D21AB2" w:rsidRPr="00781894">
        <w:rPr>
          <w:rFonts w:cstheme="minorHAnsi"/>
          <w:color w:val="231F20"/>
          <w:sz w:val="24"/>
          <w:szCs w:val="24"/>
        </w:rPr>
        <w:t xml:space="preserve"> distribution to the Regency/City Food </w:t>
      </w:r>
      <w:r w:rsidR="00D21AB2" w:rsidRPr="00781894">
        <w:rPr>
          <w:rFonts w:cstheme="minorHAnsi"/>
          <w:color w:val="231F20"/>
          <w:sz w:val="24"/>
          <w:szCs w:val="24"/>
          <w:lang w:val="id-ID"/>
        </w:rPr>
        <w:t xml:space="preserve">Social aid </w:t>
      </w:r>
      <w:r w:rsidR="00D21AB2" w:rsidRPr="00781894">
        <w:rPr>
          <w:rFonts w:cstheme="minorHAnsi"/>
          <w:color w:val="231F20"/>
          <w:sz w:val="24"/>
          <w:szCs w:val="24"/>
        </w:rPr>
        <w:t>Coordinati</w:t>
      </w:r>
      <w:r w:rsidR="00D21AB2" w:rsidRPr="00781894">
        <w:rPr>
          <w:rFonts w:cstheme="minorHAnsi"/>
          <w:color w:val="231F20"/>
          <w:sz w:val="24"/>
          <w:szCs w:val="24"/>
          <w:lang w:val="id-ID"/>
        </w:rPr>
        <w:t>ng</w:t>
      </w:r>
      <w:r w:rsidR="00D21AB2" w:rsidRPr="00781894">
        <w:rPr>
          <w:rFonts w:cstheme="minorHAnsi"/>
          <w:color w:val="231F20"/>
          <w:sz w:val="24"/>
          <w:szCs w:val="24"/>
        </w:rPr>
        <w:t xml:space="preserve"> Team and the </w:t>
      </w:r>
      <w:r w:rsidR="00D21AB2" w:rsidRPr="00781894">
        <w:rPr>
          <w:rFonts w:cstheme="minorHAnsi"/>
          <w:color w:val="231F20"/>
          <w:sz w:val="24"/>
          <w:szCs w:val="24"/>
          <w:lang w:val="id-ID"/>
        </w:rPr>
        <w:t xml:space="preserve">Channeling </w:t>
      </w:r>
      <w:r w:rsidR="00D21AB2" w:rsidRPr="00781894">
        <w:rPr>
          <w:rFonts w:cstheme="minorHAnsi"/>
          <w:color w:val="231F20"/>
          <w:sz w:val="24"/>
          <w:szCs w:val="24"/>
        </w:rPr>
        <w:t xml:space="preserve">Bank at the </w:t>
      </w:r>
      <w:r w:rsidR="00D21AB2" w:rsidRPr="00781894">
        <w:rPr>
          <w:rFonts w:cstheme="minorHAnsi"/>
          <w:color w:val="231F20"/>
          <w:sz w:val="24"/>
          <w:szCs w:val="24"/>
          <w:lang w:val="id-ID"/>
        </w:rPr>
        <w:t xml:space="preserve">central [headquarter] </w:t>
      </w:r>
      <w:r w:rsidR="00D21AB2" w:rsidRPr="00781894">
        <w:rPr>
          <w:rFonts w:cstheme="minorHAnsi"/>
          <w:color w:val="231F20"/>
          <w:sz w:val="24"/>
          <w:szCs w:val="24"/>
        </w:rPr>
        <w:t xml:space="preserve">regarding: (a) List and number of </w:t>
      </w:r>
      <w:r w:rsidRPr="00781894">
        <w:rPr>
          <w:rFonts w:cstheme="minorHAnsi"/>
          <w:color w:val="231F20"/>
          <w:sz w:val="24"/>
          <w:szCs w:val="24"/>
        </w:rPr>
        <w:t>Administrator</w:t>
      </w:r>
      <w:r w:rsidR="00D21AB2" w:rsidRPr="00781894">
        <w:rPr>
          <w:rFonts w:cstheme="minorHAnsi"/>
          <w:color w:val="231F20"/>
          <w:sz w:val="24"/>
          <w:szCs w:val="24"/>
        </w:rPr>
        <w:t xml:space="preserve"> that have obtained </w:t>
      </w:r>
      <w:r w:rsidRPr="00781894">
        <w:rPr>
          <w:rFonts w:cstheme="minorHAnsi"/>
          <w:color w:val="231F20"/>
          <w:sz w:val="24"/>
          <w:szCs w:val="24"/>
        </w:rPr>
        <w:t>the Sembako Card</w:t>
      </w:r>
      <w:r w:rsidR="00D21AB2" w:rsidRPr="00781894">
        <w:rPr>
          <w:rFonts w:cstheme="minorHAnsi"/>
          <w:color w:val="231F20"/>
          <w:sz w:val="24"/>
          <w:szCs w:val="24"/>
        </w:rPr>
        <w:t xml:space="preserve"> and its </w:t>
      </w:r>
      <w:r w:rsidR="00D21AB2" w:rsidRPr="00781894">
        <w:rPr>
          <w:rFonts w:cstheme="minorHAnsi"/>
          <w:color w:val="231F20"/>
          <w:sz w:val="24"/>
          <w:szCs w:val="24"/>
          <w:lang w:val="id-ID"/>
        </w:rPr>
        <w:t>accessories</w:t>
      </w:r>
      <w:r w:rsidR="00D21AB2" w:rsidRPr="00781894">
        <w:rPr>
          <w:rFonts w:cstheme="minorHAnsi"/>
          <w:color w:val="231F20"/>
          <w:sz w:val="24"/>
          <w:szCs w:val="24"/>
        </w:rPr>
        <w:t xml:space="preserve">, (b) </w:t>
      </w:r>
      <w:r w:rsidR="00D21AB2" w:rsidRPr="00781894">
        <w:rPr>
          <w:rFonts w:cstheme="minorHAnsi"/>
          <w:color w:val="231F20"/>
          <w:sz w:val="24"/>
          <w:szCs w:val="24"/>
          <w:lang w:val="id-ID"/>
        </w:rPr>
        <w:t>L</w:t>
      </w:r>
      <w:r w:rsidR="00D21AB2" w:rsidRPr="00781894">
        <w:rPr>
          <w:rFonts w:cstheme="minorHAnsi"/>
          <w:color w:val="231F20"/>
          <w:sz w:val="24"/>
          <w:szCs w:val="24"/>
        </w:rPr>
        <w:t xml:space="preserve">ist and number of </w:t>
      </w:r>
      <w:r w:rsidRPr="00781894">
        <w:rPr>
          <w:rFonts w:cstheme="minorHAnsi"/>
          <w:color w:val="231F20"/>
          <w:sz w:val="24"/>
          <w:szCs w:val="24"/>
        </w:rPr>
        <w:t>Administrator</w:t>
      </w:r>
      <w:r w:rsidR="00D21AB2" w:rsidRPr="00781894">
        <w:rPr>
          <w:rFonts w:cstheme="minorHAnsi"/>
          <w:color w:val="231F20"/>
          <w:sz w:val="24"/>
          <w:szCs w:val="24"/>
        </w:rPr>
        <w:t xml:space="preserve"> that have failed to be </w:t>
      </w:r>
      <w:r w:rsidR="00D21AB2" w:rsidRPr="00781894">
        <w:rPr>
          <w:rFonts w:cstheme="minorHAnsi"/>
          <w:color w:val="231F20"/>
          <w:sz w:val="24"/>
          <w:szCs w:val="24"/>
          <w:lang w:val="id-ID"/>
        </w:rPr>
        <w:t xml:space="preserve">given </w:t>
      </w:r>
      <w:r w:rsidR="00D21AB2" w:rsidRPr="00781894">
        <w:rPr>
          <w:rFonts w:cstheme="minorHAnsi"/>
          <w:color w:val="231F20"/>
          <w:sz w:val="24"/>
          <w:szCs w:val="24"/>
        </w:rPr>
        <w:t xml:space="preserve">and its </w:t>
      </w:r>
      <w:r w:rsidR="00D21AB2" w:rsidRPr="00781894">
        <w:rPr>
          <w:rFonts w:cstheme="minorHAnsi"/>
          <w:color w:val="231F20"/>
          <w:sz w:val="24"/>
          <w:szCs w:val="24"/>
          <w:lang w:val="id-ID"/>
        </w:rPr>
        <w:t xml:space="preserve">accessories </w:t>
      </w:r>
      <w:r w:rsidR="00D21AB2" w:rsidRPr="00781894">
        <w:rPr>
          <w:rFonts w:cstheme="minorHAnsi"/>
          <w:color w:val="231F20"/>
          <w:sz w:val="24"/>
          <w:szCs w:val="24"/>
        </w:rPr>
        <w:t xml:space="preserve">along with the reasons. </w:t>
      </w:r>
      <w:r w:rsidRPr="00781894">
        <w:rPr>
          <w:rFonts w:cstheme="minorHAnsi"/>
          <w:color w:val="231F20"/>
          <w:sz w:val="24"/>
          <w:szCs w:val="24"/>
        </w:rPr>
        <w:t>This process is carried out no later than two weeks.</w:t>
      </w:r>
      <w:r w:rsidR="00D21AB2" w:rsidRPr="00781894">
        <w:rPr>
          <w:rFonts w:cstheme="minorHAnsi"/>
          <w:color w:val="231F20"/>
          <w:sz w:val="24"/>
          <w:szCs w:val="24"/>
        </w:rPr>
        <w:t xml:space="preserve"> </w:t>
      </w:r>
      <w:r w:rsidRPr="00781894">
        <w:rPr>
          <w:rFonts w:cstheme="minorHAnsi"/>
          <w:color w:val="231F20"/>
          <w:sz w:val="24"/>
          <w:szCs w:val="24"/>
        </w:rPr>
        <w:t>The Sembako Card</w:t>
      </w:r>
      <w:r w:rsidR="00D21AB2" w:rsidRPr="00781894">
        <w:rPr>
          <w:rFonts w:cstheme="minorHAnsi"/>
          <w:color w:val="231F20"/>
          <w:sz w:val="24"/>
          <w:szCs w:val="24"/>
          <w:lang w:val="id-ID"/>
        </w:rPr>
        <w:t xml:space="preserve"> </w:t>
      </w:r>
      <w:r w:rsidR="00D21AB2" w:rsidRPr="00781894">
        <w:rPr>
          <w:rFonts w:cstheme="minorHAnsi"/>
          <w:color w:val="231F20"/>
          <w:sz w:val="24"/>
          <w:szCs w:val="24"/>
        </w:rPr>
        <w:t>that are not distributed are deactivated and deposited by the Channeling Bank in the regions</w:t>
      </w:r>
      <w:r w:rsidRPr="00781894">
        <w:rPr>
          <w:rFonts w:cstheme="minorHAnsi"/>
          <w:color w:val="231F20"/>
          <w:sz w:val="24"/>
          <w:szCs w:val="24"/>
        </w:rPr>
        <w:t xml:space="preserve">, and </w:t>
      </w:r>
      <w:r w:rsidR="00D21AB2" w:rsidRPr="00781894">
        <w:rPr>
          <w:rFonts w:cstheme="minorHAnsi"/>
          <w:color w:val="231F20"/>
          <w:sz w:val="24"/>
          <w:szCs w:val="24"/>
        </w:rPr>
        <w:t xml:space="preserve">kept for up to one fiscal year or </w:t>
      </w:r>
      <w:r w:rsidR="00D21AB2" w:rsidRPr="00781894">
        <w:rPr>
          <w:rFonts w:cstheme="minorHAnsi"/>
          <w:color w:val="231F20"/>
          <w:sz w:val="24"/>
          <w:szCs w:val="24"/>
          <w:lang w:val="id-ID"/>
        </w:rPr>
        <w:t xml:space="preserve">until the completion of </w:t>
      </w:r>
      <w:r w:rsidR="00D21AB2" w:rsidRPr="00781894">
        <w:rPr>
          <w:rFonts w:cstheme="minorHAnsi"/>
          <w:color w:val="231F20"/>
          <w:sz w:val="24"/>
          <w:szCs w:val="24"/>
        </w:rPr>
        <w:t>inspection by the audit team.</w:t>
      </w:r>
    </w:p>
    <w:p w:rsidR="00D21AB2" w:rsidRPr="00781894" w:rsidRDefault="00D21AB2" w:rsidP="00D21AB2">
      <w:pPr>
        <w:jc w:val="both"/>
        <w:rPr>
          <w:rFonts w:asciiTheme="majorBidi" w:hAnsiTheme="majorBidi" w:cstheme="majorBidi"/>
          <w:color w:val="231F20"/>
          <w:sz w:val="24"/>
          <w:szCs w:val="24"/>
        </w:rPr>
      </w:pPr>
    </w:p>
    <w:p w:rsidR="00560A2D" w:rsidRPr="00781894" w:rsidRDefault="00EF651D" w:rsidP="00D21AB2">
      <w:pPr>
        <w:jc w:val="both"/>
        <w:rPr>
          <w:rFonts w:asciiTheme="majorBidi" w:hAnsiTheme="majorBidi" w:cstheme="majorBidi"/>
          <w:b/>
          <w:bCs/>
          <w:color w:val="231F20"/>
          <w:sz w:val="24"/>
          <w:szCs w:val="24"/>
        </w:rPr>
      </w:pPr>
      <w:r w:rsidRPr="00781894">
        <w:rPr>
          <w:rFonts w:asciiTheme="majorBidi" w:hAnsiTheme="majorBidi" w:cstheme="majorBidi"/>
          <w:b/>
          <w:bCs/>
          <w:color w:val="231F20"/>
          <w:sz w:val="28"/>
          <w:szCs w:val="28"/>
        </w:rPr>
        <w:t>Tiered data collection and its implications</w:t>
      </w:r>
    </w:p>
    <w:p w:rsidR="00267FB7" w:rsidRPr="00781894" w:rsidRDefault="000F2230" w:rsidP="000F2230">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In term of policy</w:t>
      </w:r>
      <w:r w:rsidR="00EF651D" w:rsidRPr="00781894">
        <w:rPr>
          <w:rFonts w:asciiTheme="majorBidi" w:hAnsiTheme="majorBidi" w:cstheme="majorBidi"/>
          <w:color w:val="231F20"/>
          <w:sz w:val="24"/>
          <w:szCs w:val="24"/>
        </w:rPr>
        <w:t>, social assistance is carried out every month by transferring to a Family account that can be accessed by the Administrator, although in practice, assistance is given every two to three months. The issue of social assistance can be traced at every stage, especially the issue of data collection and coordination between institutions which takes longer than it should, causing a</w:t>
      </w:r>
      <w:r w:rsidRPr="00781894">
        <w:rPr>
          <w:rFonts w:asciiTheme="majorBidi" w:hAnsiTheme="majorBidi" w:cstheme="majorBidi"/>
          <w:color w:val="231F20"/>
          <w:sz w:val="24"/>
          <w:szCs w:val="24"/>
        </w:rPr>
        <w:t>n impasse</w:t>
      </w:r>
      <w:r w:rsidR="00EF651D" w:rsidRPr="00781894">
        <w:rPr>
          <w:rFonts w:asciiTheme="majorBidi" w:hAnsiTheme="majorBidi" w:cstheme="majorBidi"/>
          <w:color w:val="231F20"/>
          <w:sz w:val="24"/>
          <w:szCs w:val="24"/>
        </w:rPr>
        <w:t xml:space="preserve"> in the process of distributing aid. In this case, there are two </w:t>
      </w:r>
      <w:r w:rsidRPr="00781894">
        <w:rPr>
          <w:rFonts w:asciiTheme="majorBidi" w:hAnsiTheme="majorBidi" w:cstheme="majorBidi"/>
          <w:color w:val="231F20"/>
          <w:sz w:val="24"/>
          <w:szCs w:val="24"/>
        </w:rPr>
        <w:t>impasse</w:t>
      </w:r>
      <w:r w:rsidR="00EF651D" w:rsidRPr="00781894">
        <w:rPr>
          <w:rFonts w:asciiTheme="majorBidi" w:hAnsiTheme="majorBidi" w:cstheme="majorBidi"/>
          <w:color w:val="231F20"/>
          <w:sz w:val="24"/>
          <w:szCs w:val="24"/>
        </w:rPr>
        <w:t xml:space="preserve">s that arise: </w:t>
      </w:r>
      <w:r w:rsidR="00EF651D" w:rsidRPr="00781894">
        <w:rPr>
          <w:rFonts w:asciiTheme="majorBidi" w:hAnsiTheme="majorBidi" w:cstheme="majorBidi"/>
          <w:i/>
          <w:iCs/>
          <w:color w:val="231F20"/>
          <w:sz w:val="24"/>
          <w:szCs w:val="24"/>
        </w:rPr>
        <w:t>First</w:t>
      </w:r>
      <w:r w:rsidR="00EF651D" w:rsidRPr="00781894">
        <w:rPr>
          <w:rFonts w:asciiTheme="majorBidi" w:hAnsiTheme="majorBidi" w:cstheme="majorBidi"/>
          <w:color w:val="231F20"/>
          <w:sz w:val="24"/>
          <w:szCs w:val="24"/>
        </w:rPr>
        <w:t xml:space="preserve">, the data collection process and very long tiered coordination cause the data used as a reference becomes invalid. </w:t>
      </w:r>
      <w:r w:rsidR="00EF651D" w:rsidRPr="00781894">
        <w:rPr>
          <w:rFonts w:asciiTheme="majorBidi" w:hAnsiTheme="majorBidi" w:cstheme="majorBidi"/>
          <w:i/>
          <w:iCs/>
          <w:color w:val="231F20"/>
          <w:sz w:val="24"/>
          <w:szCs w:val="24"/>
        </w:rPr>
        <w:t>Second</w:t>
      </w:r>
      <w:r w:rsidR="00EF651D" w:rsidRPr="00781894">
        <w:rPr>
          <w:rFonts w:asciiTheme="majorBidi" w:hAnsiTheme="majorBidi" w:cstheme="majorBidi"/>
          <w:color w:val="231F20"/>
          <w:sz w:val="24"/>
          <w:szCs w:val="24"/>
        </w:rPr>
        <w:t>, the emphasis is that the recipient must have an Identity Card that practically eliminates poor families without a</w:t>
      </w:r>
      <w:r w:rsidRPr="00781894">
        <w:rPr>
          <w:rFonts w:asciiTheme="majorBidi" w:hAnsiTheme="majorBidi" w:cstheme="majorBidi"/>
          <w:color w:val="231F20"/>
          <w:sz w:val="24"/>
          <w:szCs w:val="24"/>
        </w:rPr>
        <w:t>n</w:t>
      </w:r>
      <w:r w:rsidR="00EF651D"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rPr>
        <w:t xml:space="preserve">e-National ID </w:t>
      </w:r>
      <w:proofErr w:type="gramStart"/>
      <w:r w:rsidRPr="00781894">
        <w:rPr>
          <w:rFonts w:asciiTheme="majorBidi" w:hAnsiTheme="majorBidi" w:cstheme="majorBidi"/>
          <w:color w:val="231F20"/>
          <w:sz w:val="24"/>
          <w:szCs w:val="24"/>
        </w:rPr>
        <w:t>Card</w:t>
      </w:r>
      <w:proofErr w:type="gramEnd"/>
      <w:r w:rsidR="00EF651D" w:rsidRPr="00781894">
        <w:rPr>
          <w:rFonts w:asciiTheme="majorBidi" w:hAnsiTheme="majorBidi" w:cstheme="majorBidi"/>
          <w:color w:val="231F20"/>
          <w:sz w:val="24"/>
          <w:szCs w:val="24"/>
        </w:rPr>
        <w:t xml:space="preserve"> to receive assistance.</w:t>
      </w:r>
    </w:p>
    <w:p w:rsidR="006E0331" w:rsidRPr="00781894" w:rsidRDefault="000F2230" w:rsidP="000F2230">
      <w:pPr>
        <w:ind w:firstLine="720"/>
        <w:jc w:val="both"/>
        <w:rPr>
          <w:rFonts w:asciiTheme="majorBidi" w:hAnsiTheme="majorBidi" w:cstheme="majorBidi"/>
          <w:sz w:val="24"/>
          <w:szCs w:val="24"/>
        </w:rPr>
      </w:pPr>
      <w:r w:rsidRPr="00781894">
        <w:rPr>
          <w:rFonts w:asciiTheme="majorBidi" w:hAnsiTheme="majorBidi" w:cstheme="majorBidi"/>
          <w:color w:val="231F20"/>
          <w:sz w:val="24"/>
          <w:szCs w:val="24"/>
        </w:rPr>
        <w:t>The first crucial stage lies in the process of registering of Family into the Next Generation Social Welfare Information System owned by the Ministry of Social Affairs.</w:t>
      </w:r>
      <w:r w:rsidR="00D85206" w:rsidRPr="00781894">
        <w:rPr>
          <w:rFonts w:asciiTheme="majorBidi" w:hAnsiTheme="majorBidi" w:cstheme="majorBidi"/>
          <w:color w:val="231F20"/>
          <w:sz w:val="24"/>
          <w:szCs w:val="24"/>
        </w:rPr>
        <w:t xml:space="preserve"> </w:t>
      </w:r>
      <w:r w:rsidR="00CA799F" w:rsidRPr="00781894">
        <w:rPr>
          <w:rFonts w:asciiTheme="majorBidi" w:hAnsiTheme="majorBidi" w:cstheme="majorBidi"/>
          <w:sz w:val="24"/>
          <w:szCs w:val="24"/>
        </w:rPr>
        <w:t xml:space="preserve">In order for a </w:t>
      </w:r>
      <w:r w:rsidR="000F1106" w:rsidRPr="00781894">
        <w:rPr>
          <w:rFonts w:asciiTheme="majorBidi" w:hAnsiTheme="majorBidi" w:cstheme="majorBidi"/>
          <w:sz w:val="24"/>
          <w:szCs w:val="24"/>
        </w:rPr>
        <w:t>F</w:t>
      </w:r>
      <w:r w:rsidR="00CA799F" w:rsidRPr="00781894">
        <w:rPr>
          <w:rFonts w:asciiTheme="majorBidi" w:hAnsiTheme="majorBidi" w:cstheme="majorBidi"/>
          <w:sz w:val="24"/>
          <w:szCs w:val="24"/>
        </w:rPr>
        <w:t xml:space="preserve">amily to be registered </w:t>
      </w:r>
      <w:r w:rsidR="00CA799F" w:rsidRPr="00781894">
        <w:rPr>
          <w:rFonts w:asciiTheme="majorBidi" w:hAnsiTheme="majorBidi" w:cstheme="majorBidi"/>
          <w:sz w:val="24"/>
          <w:szCs w:val="24"/>
          <w:lang w:val="id-ID"/>
        </w:rPr>
        <w:t xml:space="preserve">as a </w:t>
      </w:r>
      <w:r w:rsidR="00CA799F" w:rsidRPr="00781894">
        <w:rPr>
          <w:rFonts w:asciiTheme="majorBidi" w:hAnsiTheme="majorBidi" w:cstheme="majorBidi"/>
          <w:sz w:val="24"/>
          <w:szCs w:val="24"/>
        </w:rPr>
        <w:t>Beneficiary Family, they must record all the information needed. There are sixteen data items that must be owned by each Famil</w:t>
      </w:r>
      <w:r w:rsidR="006E0331" w:rsidRPr="00781894">
        <w:rPr>
          <w:rFonts w:asciiTheme="majorBidi" w:hAnsiTheme="majorBidi" w:cstheme="majorBidi"/>
          <w:sz w:val="24"/>
          <w:szCs w:val="24"/>
        </w:rPr>
        <w:t>y</w:t>
      </w:r>
      <w:r w:rsidR="00CA799F" w:rsidRPr="00781894">
        <w:rPr>
          <w:rFonts w:asciiTheme="majorBidi" w:hAnsiTheme="majorBidi" w:cstheme="majorBidi"/>
          <w:sz w:val="24"/>
          <w:szCs w:val="24"/>
        </w:rPr>
        <w:t>, which must be listed in the SIKS-NG. The sixteen components are: (1) Population Identification Number (</w:t>
      </w:r>
      <w:r w:rsidR="00CA799F" w:rsidRPr="00781894">
        <w:rPr>
          <w:rFonts w:asciiTheme="majorBidi" w:hAnsiTheme="majorBidi" w:cstheme="majorBidi"/>
          <w:i/>
          <w:iCs/>
          <w:sz w:val="24"/>
          <w:szCs w:val="24"/>
        </w:rPr>
        <w:t>N</w:t>
      </w:r>
      <w:r w:rsidR="006E0331" w:rsidRPr="00781894">
        <w:rPr>
          <w:rFonts w:asciiTheme="majorBidi" w:hAnsiTheme="majorBidi" w:cstheme="majorBidi"/>
          <w:i/>
          <w:iCs/>
          <w:sz w:val="24"/>
          <w:szCs w:val="24"/>
        </w:rPr>
        <w:t>omor Induk Kependudukan</w:t>
      </w:r>
      <w:r w:rsidR="006E0331" w:rsidRPr="00781894">
        <w:rPr>
          <w:rFonts w:asciiTheme="majorBidi" w:hAnsiTheme="majorBidi" w:cstheme="majorBidi"/>
          <w:sz w:val="24"/>
          <w:szCs w:val="24"/>
        </w:rPr>
        <w:t>/N</w:t>
      </w:r>
      <w:r w:rsidR="00CA799F" w:rsidRPr="00781894">
        <w:rPr>
          <w:rFonts w:asciiTheme="majorBidi" w:hAnsiTheme="majorBidi" w:cstheme="majorBidi"/>
          <w:sz w:val="24"/>
          <w:szCs w:val="24"/>
        </w:rPr>
        <w:t xml:space="preserve">IK) of </w:t>
      </w:r>
      <w:r w:rsidR="00CA799F" w:rsidRPr="00781894">
        <w:rPr>
          <w:rFonts w:asciiTheme="majorBidi" w:hAnsiTheme="majorBidi" w:cstheme="majorBidi"/>
          <w:sz w:val="24"/>
          <w:szCs w:val="24"/>
          <w:lang w:val="id-ID"/>
        </w:rPr>
        <w:t>Administrator</w:t>
      </w:r>
      <w:r w:rsidR="00CA799F" w:rsidRPr="00781894">
        <w:rPr>
          <w:rFonts w:asciiTheme="majorBidi" w:hAnsiTheme="majorBidi" w:cstheme="majorBidi"/>
          <w:sz w:val="24"/>
          <w:szCs w:val="24"/>
        </w:rPr>
        <w:t xml:space="preserve">, (2) </w:t>
      </w:r>
      <w:r w:rsidR="00CA799F" w:rsidRPr="00781894">
        <w:rPr>
          <w:rFonts w:asciiTheme="majorBidi" w:hAnsiTheme="majorBidi" w:cstheme="majorBidi"/>
          <w:sz w:val="24"/>
          <w:szCs w:val="24"/>
          <w:lang w:val="id-ID"/>
        </w:rPr>
        <w:t xml:space="preserve">Administrator </w:t>
      </w:r>
      <w:r w:rsidR="00CA799F" w:rsidRPr="00781894">
        <w:rPr>
          <w:rFonts w:asciiTheme="majorBidi" w:hAnsiTheme="majorBidi" w:cstheme="majorBidi"/>
          <w:sz w:val="24"/>
          <w:szCs w:val="24"/>
        </w:rPr>
        <w:t xml:space="preserve">ID number in Social Welfare Integrated Data, (3) Integrated Database ID number in Integrated Social Welfare Data, (4) Social </w:t>
      </w:r>
      <w:r w:rsidR="006E0331" w:rsidRPr="00781894">
        <w:rPr>
          <w:rFonts w:asciiTheme="majorBidi" w:hAnsiTheme="majorBidi" w:cstheme="majorBidi"/>
          <w:sz w:val="24"/>
          <w:szCs w:val="24"/>
        </w:rPr>
        <w:t>A</w:t>
      </w:r>
      <w:r w:rsidR="00CA799F" w:rsidRPr="00781894">
        <w:rPr>
          <w:rFonts w:asciiTheme="majorBidi" w:hAnsiTheme="majorBidi" w:cstheme="majorBidi"/>
          <w:sz w:val="24"/>
          <w:szCs w:val="24"/>
        </w:rPr>
        <w:t xml:space="preserve">id account number, if any, (5) </w:t>
      </w:r>
      <w:r w:rsidR="006E0331" w:rsidRPr="00781894">
        <w:rPr>
          <w:rFonts w:asciiTheme="majorBidi" w:hAnsiTheme="majorBidi" w:cstheme="majorBidi"/>
          <w:sz w:val="24"/>
          <w:szCs w:val="24"/>
        </w:rPr>
        <w:t>Sembako Card</w:t>
      </w:r>
      <w:r w:rsidR="00CA799F" w:rsidRPr="00781894">
        <w:rPr>
          <w:rFonts w:asciiTheme="majorBidi" w:hAnsiTheme="majorBidi" w:cstheme="majorBidi"/>
          <w:sz w:val="24"/>
          <w:szCs w:val="24"/>
        </w:rPr>
        <w:t xml:space="preserve"> number, if any, (6) </w:t>
      </w:r>
      <w:r w:rsidR="006E0331" w:rsidRPr="00781894">
        <w:rPr>
          <w:rFonts w:asciiTheme="majorBidi" w:hAnsiTheme="majorBidi" w:cstheme="majorBidi"/>
          <w:sz w:val="24"/>
          <w:szCs w:val="24"/>
        </w:rPr>
        <w:t>Administrator</w:t>
      </w:r>
      <w:r w:rsidR="00CA799F" w:rsidRPr="00781894">
        <w:rPr>
          <w:rFonts w:asciiTheme="majorBidi" w:hAnsiTheme="majorBidi" w:cstheme="majorBidi"/>
          <w:sz w:val="24"/>
          <w:szCs w:val="24"/>
          <w:lang w:val="id-ID"/>
        </w:rPr>
        <w:t xml:space="preserve"> </w:t>
      </w:r>
      <w:r w:rsidR="00CA799F" w:rsidRPr="00781894">
        <w:rPr>
          <w:rFonts w:asciiTheme="majorBidi" w:hAnsiTheme="majorBidi" w:cstheme="majorBidi"/>
          <w:sz w:val="24"/>
          <w:szCs w:val="24"/>
        </w:rPr>
        <w:t xml:space="preserve">name (prospective account holder), (7) Family Card Number, (8) place of birth of </w:t>
      </w:r>
      <w:r w:rsidR="006E0331" w:rsidRPr="00781894">
        <w:rPr>
          <w:rFonts w:asciiTheme="majorBidi" w:hAnsiTheme="majorBidi" w:cstheme="majorBidi"/>
          <w:sz w:val="24"/>
          <w:szCs w:val="24"/>
        </w:rPr>
        <w:t>Administrator</w:t>
      </w:r>
      <w:r w:rsidR="00CA799F" w:rsidRPr="00781894">
        <w:rPr>
          <w:rFonts w:asciiTheme="majorBidi" w:hAnsiTheme="majorBidi" w:cstheme="majorBidi"/>
          <w:sz w:val="24"/>
          <w:szCs w:val="24"/>
        </w:rPr>
        <w:t xml:space="preserve">, (9) Date of birth </w:t>
      </w:r>
      <w:r w:rsidR="00CA799F" w:rsidRPr="00781894">
        <w:rPr>
          <w:rFonts w:asciiTheme="majorBidi" w:hAnsiTheme="majorBidi" w:cstheme="majorBidi"/>
          <w:sz w:val="24"/>
          <w:szCs w:val="24"/>
          <w:lang w:val="id-ID"/>
        </w:rPr>
        <w:t xml:space="preserve">of </w:t>
      </w:r>
      <w:r w:rsidR="006E0331" w:rsidRPr="00781894">
        <w:rPr>
          <w:rFonts w:asciiTheme="majorBidi" w:hAnsiTheme="majorBidi" w:cstheme="majorBidi"/>
          <w:sz w:val="24"/>
          <w:szCs w:val="24"/>
        </w:rPr>
        <w:t>Administrator</w:t>
      </w:r>
      <w:r w:rsidR="00CA799F" w:rsidRPr="00781894">
        <w:rPr>
          <w:rFonts w:asciiTheme="majorBidi" w:hAnsiTheme="majorBidi" w:cstheme="majorBidi"/>
          <w:sz w:val="24"/>
          <w:szCs w:val="24"/>
        </w:rPr>
        <w:t xml:space="preserve">, (10) </w:t>
      </w:r>
      <w:r w:rsidR="00CA799F" w:rsidRPr="00781894">
        <w:rPr>
          <w:rFonts w:asciiTheme="majorBidi" w:hAnsiTheme="majorBidi" w:cstheme="majorBidi"/>
          <w:sz w:val="24"/>
          <w:szCs w:val="24"/>
          <w:lang w:val="id-ID"/>
        </w:rPr>
        <w:t>Maiden n</w:t>
      </w:r>
      <w:r w:rsidR="00CA799F" w:rsidRPr="00781894">
        <w:rPr>
          <w:rFonts w:asciiTheme="majorBidi" w:hAnsiTheme="majorBidi" w:cstheme="majorBidi"/>
          <w:sz w:val="24"/>
          <w:szCs w:val="24"/>
        </w:rPr>
        <w:t xml:space="preserve">ame of biological mother </w:t>
      </w:r>
      <w:r w:rsidR="00CA799F" w:rsidRPr="00781894">
        <w:rPr>
          <w:rFonts w:asciiTheme="majorBidi" w:hAnsiTheme="majorBidi" w:cstheme="majorBidi"/>
          <w:sz w:val="24"/>
          <w:szCs w:val="24"/>
          <w:lang w:val="id-ID"/>
        </w:rPr>
        <w:t xml:space="preserve">of the </w:t>
      </w:r>
      <w:r w:rsidR="006E0331" w:rsidRPr="00781894">
        <w:rPr>
          <w:rFonts w:asciiTheme="majorBidi" w:hAnsiTheme="majorBidi" w:cstheme="majorBidi"/>
          <w:sz w:val="24"/>
          <w:szCs w:val="24"/>
        </w:rPr>
        <w:t>Administrator</w:t>
      </w:r>
      <w:r w:rsidR="00CA799F" w:rsidRPr="00781894">
        <w:rPr>
          <w:rFonts w:asciiTheme="majorBidi" w:hAnsiTheme="majorBidi" w:cstheme="majorBidi"/>
          <w:sz w:val="24"/>
          <w:szCs w:val="24"/>
        </w:rPr>
        <w:t xml:space="preserve">, (11) </w:t>
      </w:r>
      <w:r w:rsidR="001C483E" w:rsidRPr="00781894">
        <w:rPr>
          <w:rFonts w:asciiTheme="majorBidi" w:hAnsiTheme="majorBidi" w:cstheme="majorBidi"/>
          <w:sz w:val="24"/>
          <w:szCs w:val="24"/>
          <w:lang w:val="id-ID"/>
        </w:rPr>
        <w:t>Hope</w:t>
      </w:r>
      <w:r w:rsidR="006E0331" w:rsidRPr="00781894">
        <w:rPr>
          <w:rFonts w:asciiTheme="majorBidi" w:hAnsiTheme="majorBidi" w:cstheme="majorBidi"/>
          <w:sz w:val="24"/>
          <w:szCs w:val="24"/>
          <w:lang w:val="id-ID"/>
        </w:rPr>
        <w:t xml:space="preserve"> Family Program</w:t>
      </w:r>
      <w:r w:rsidR="00CA799F" w:rsidRPr="00781894">
        <w:rPr>
          <w:rFonts w:asciiTheme="majorBidi" w:hAnsiTheme="majorBidi" w:cstheme="majorBidi"/>
          <w:sz w:val="24"/>
          <w:szCs w:val="24"/>
        </w:rPr>
        <w:t xml:space="preserve"> participant number, if any, (12) </w:t>
      </w:r>
      <w:r w:rsidR="001C483E" w:rsidRPr="00781894">
        <w:rPr>
          <w:rFonts w:asciiTheme="majorBidi" w:hAnsiTheme="majorBidi" w:cstheme="majorBidi"/>
          <w:sz w:val="24"/>
          <w:szCs w:val="24"/>
          <w:lang w:val="id-ID"/>
        </w:rPr>
        <w:t>Hope</w:t>
      </w:r>
      <w:r w:rsidR="006E0331" w:rsidRPr="00781894">
        <w:rPr>
          <w:rFonts w:asciiTheme="majorBidi" w:hAnsiTheme="majorBidi" w:cstheme="majorBidi"/>
          <w:sz w:val="24"/>
          <w:szCs w:val="24"/>
          <w:lang w:val="id-ID"/>
        </w:rPr>
        <w:t xml:space="preserve"> Family Program</w:t>
      </w:r>
      <w:r w:rsidR="00CA799F" w:rsidRPr="00781894">
        <w:rPr>
          <w:rFonts w:asciiTheme="majorBidi" w:hAnsiTheme="majorBidi" w:cstheme="majorBidi"/>
          <w:sz w:val="24"/>
          <w:szCs w:val="24"/>
        </w:rPr>
        <w:t xml:space="preserve"> status, if applicable, (13) name of </w:t>
      </w:r>
      <w:r w:rsidR="00CA799F" w:rsidRPr="00781894">
        <w:rPr>
          <w:rFonts w:asciiTheme="majorBidi" w:hAnsiTheme="majorBidi" w:cstheme="majorBidi"/>
          <w:sz w:val="24"/>
          <w:szCs w:val="24"/>
          <w:lang w:val="id-ID"/>
        </w:rPr>
        <w:t xml:space="preserve">the </w:t>
      </w:r>
      <w:r w:rsidR="00CA799F" w:rsidRPr="00781894">
        <w:rPr>
          <w:rFonts w:asciiTheme="majorBidi" w:hAnsiTheme="majorBidi" w:cstheme="majorBidi"/>
          <w:sz w:val="24"/>
          <w:szCs w:val="24"/>
        </w:rPr>
        <w:t>head of family, (14) name</w:t>
      </w:r>
      <w:r w:rsidR="00CA799F" w:rsidRPr="00781894">
        <w:rPr>
          <w:rFonts w:asciiTheme="majorBidi" w:hAnsiTheme="majorBidi" w:cstheme="majorBidi"/>
          <w:sz w:val="24"/>
          <w:szCs w:val="24"/>
          <w:lang w:val="id-ID"/>
        </w:rPr>
        <w:t>s</w:t>
      </w:r>
      <w:r w:rsidR="00CA799F" w:rsidRPr="00781894">
        <w:rPr>
          <w:rFonts w:asciiTheme="majorBidi" w:hAnsiTheme="majorBidi" w:cstheme="majorBidi"/>
          <w:sz w:val="24"/>
          <w:szCs w:val="24"/>
        </w:rPr>
        <w:t xml:space="preserve"> of other family member</w:t>
      </w:r>
      <w:r w:rsidR="00CA799F" w:rsidRPr="00781894">
        <w:rPr>
          <w:rFonts w:asciiTheme="majorBidi" w:hAnsiTheme="majorBidi" w:cstheme="majorBidi"/>
          <w:sz w:val="24"/>
          <w:szCs w:val="24"/>
          <w:lang w:val="id-ID"/>
        </w:rPr>
        <w:t>s</w:t>
      </w:r>
      <w:r w:rsidR="00CA799F" w:rsidRPr="00781894">
        <w:rPr>
          <w:rFonts w:asciiTheme="majorBidi" w:hAnsiTheme="majorBidi" w:cstheme="majorBidi"/>
          <w:sz w:val="24"/>
          <w:szCs w:val="24"/>
        </w:rPr>
        <w:t xml:space="preserve">, (15) family residence address, and (16) area code (province, </w:t>
      </w:r>
      <w:r w:rsidR="00CA799F" w:rsidRPr="00781894">
        <w:rPr>
          <w:rFonts w:asciiTheme="majorBidi" w:hAnsiTheme="majorBidi" w:cstheme="majorBidi"/>
          <w:sz w:val="24"/>
          <w:szCs w:val="24"/>
          <w:lang w:val="id-ID"/>
        </w:rPr>
        <w:t>regency</w:t>
      </w:r>
      <w:r w:rsidR="00CA799F" w:rsidRPr="00781894">
        <w:rPr>
          <w:rFonts w:asciiTheme="majorBidi" w:hAnsiTheme="majorBidi" w:cstheme="majorBidi"/>
          <w:sz w:val="24"/>
          <w:szCs w:val="24"/>
        </w:rPr>
        <w:t>/city, district, village/</w:t>
      </w:r>
      <w:r w:rsidR="00CA799F" w:rsidRPr="00781894">
        <w:rPr>
          <w:rFonts w:asciiTheme="majorBidi" w:hAnsiTheme="majorBidi" w:cstheme="majorBidi"/>
          <w:sz w:val="24"/>
          <w:szCs w:val="24"/>
          <w:lang w:val="id-ID"/>
        </w:rPr>
        <w:t>sub-district</w:t>
      </w:r>
      <w:r w:rsidR="00CA799F" w:rsidRPr="00781894">
        <w:rPr>
          <w:rFonts w:asciiTheme="majorBidi" w:hAnsiTheme="majorBidi" w:cstheme="majorBidi"/>
          <w:sz w:val="24"/>
          <w:szCs w:val="24"/>
        </w:rPr>
        <w:t>).</w:t>
      </w:r>
    </w:p>
    <w:p w:rsidR="00CC12A0" w:rsidRPr="00781894" w:rsidRDefault="000F2230" w:rsidP="000F2230">
      <w:pPr>
        <w:ind w:firstLine="720"/>
        <w:jc w:val="both"/>
        <w:rPr>
          <w:rFonts w:asciiTheme="majorBidi" w:hAnsiTheme="majorBidi" w:cstheme="majorBidi"/>
          <w:sz w:val="24"/>
          <w:szCs w:val="24"/>
        </w:rPr>
      </w:pPr>
      <w:r w:rsidRPr="00781894">
        <w:rPr>
          <w:rFonts w:asciiTheme="majorBidi" w:hAnsiTheme="majorBidi" w:cstheme="majorBidi"/>
          <w:sz w:val="24"/>
          <w:szCs w:val="24"/>
        </w:rPr>
        <w:t>This data collection process must be carried out immediately in February-March so that existing data can be directly inputted into the system. When the Ministry of Social Affairs, usually at the end of January, sends a circular to all social aid facilitators to start collecting data, the data collection process must be carried out immediately. The main challenge begins when the circular which requires the data collection process is often late in the hands of social aid facilitators. Although the circular was signed in mid-January, the letter was only received in mid-February, or even in the beginning of March.</w:t>
      </w:r>
    </w:p>
    <w:p w:rsidR="00CC12A0" w:rsidRPr="00781894" w:rsidRDefault="000F2230" w:rsidP="00D6536F">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In chasing against the deadline, the social aid facilitator must immediately record all Family in their area. In general, each sub-district has two social aid facilitators as Person in Charge, most of them only have one. The main challenge lies in the size of the work area. </w:t>
      </w:r>
      <w:proofErr w:type="gramStart"/>
      <w:r w:rsidRPr="00781894">
        <w:rPr>
          <w:rFonts w:asciiTheme="majorBidi" w:hAnsiTheme="majorBidi" w:cstheme="majorBidi"/>
          <w:sz w:val="24"/>
          <w:szCs w:val="24"/>
        </w:rPr>
        <w:t>Sawangan District, Depok for example.</w:t>
      </w:r>
      <w:proofErr w:type="gramEnd"/>
      <w:r w:rsidRPr="00781894">
        <w:rPr>
          <w:rFonts w:asciiTheme="majorBidi" w:hAnsiTheme="majorBidi" w:cstheme="majorBidi"/>
          <w:sz w:val="24"/>
          <w:szCs w:val="24"/>
        </w:rPr>
        <w:t xml:space="preserve"> It has 160,856 inhabitants spread across 142 </w:t>
      </w:r>
      <w:r w:rsidR="00D6536F" w:rsidRPr="00781894">
        <w:rPr>
          <w:rFonts w:asciiTheme="majorBidi" w:hAnsiTheme="majorBidi" w:cstheme="majorBidi"/>
          <w:sz w:val="24"/>
          <w:szCs w:val="24"/>
        </w:rPr>
        <w:t>hamlet</w:t>
      </w:r>
      <w:r w:rsidRPr="00781894">
        <w:rPr>
          <w:rFonts w:asciiTheme="majorBidi" w:hAnsiTheme="majorBidi" w:cstheme="majorBidi"/>
          <w:sz w:val="24"/>
          <w:szCs w:val="24"/>
        </w:rPr>
        <w:t xml:space="preserve">s and 618 </w:t>
      </w:r>
      <w:r w:rsidR="00D6536F" w:rsidRPr="00781894">
        <w:rPr>
          <w:rFonts w:asciiTheme="majorBidi" w:hAnsiTheme="majorBidi" w:cstheme="majorBidi"/>
          <w:sz w:val="24"/>
          <w:szCs w:val="24"/>
        </w:rPr>
        <w:t>neighboourhood</w:t>
      </w:r>
      <w:r w:rsidRPr="00781894">
        <w:rPr>
          <w:rFonts w:asciiTheme="majorBidi" w:hAnsiTheme="majorBidi" w:cstheme="majorBidi"/>
          <w:sz w:val="24"/>
          <w:szCs w:val="24"/>
        </w:rPr>
        <w:t xml:space="preserve">s. If each </w:t>
      </w:r>
      <w:r w:rsidR="00D6536F" w:rsidRPr="00781894">
        <w:rPr>
          <w:rFonts w:asciiTheme="majorBidi" w:hAnsiTheme="majorBidi" w:cstheme="majorBidi"/>
          <w:sz w:val="24"/>
          <w:szCs w:val="24"/>
        </w:rPr>
        <w:t>neighbourhood</w:t>
      </w:r>
      <w:r w:rsidRPr="00781894">
        <w:rPr>
          <w:rFonts w:asciiTheme="majorBidi" w:hAnsiTheme="majorBidi" w:cstheme="majorBidi"/>
          <w:sz w:val="24"/>
          <w:szCs w:val="24"/>
        </w:rPr>
        <w:t xml:space="preserve"> has five poor families, it means that in Sawangan alone there are 3,090 families which must be record</w:t>
      </w:r>
      <w:r w:rsidR="00D6536F" w:rsidRPr="00781894">
        <w:rPr>
          <w:rFonts w:asciiTheme="majorBidi" w:hAnsiTheme="majorBidi" w:cstheme="majorBidi"/>
          <w:sz w:val="24"/>
          <w:szCs w:val="24"/>
        </w:rPr>
        <w:t>, verify, and validate</w:t>
      </w:r>
      <w:r w:rsidRPr="00781894">
        <w:rPr>
          <w:rFonts w:asciiTheme="majorBidi" w:hAnsiTheme="majorBidi" w:cstheme="majorBidi"/>
          <w:sz w:val="24"/>
          <w:szCs w:val="24"/>
        </w:rPr>
        <w:t xml:space="preserve"> in only 60 days. The problem is even more complicated when the policy requires that the recipient of assistance </w:t>
      </w:r>
      <w:r w:rsidR="00D6536F" w:rsidRPr="00781894">
        <w:rPr>
          <w:rFonts w:asciiTheme="majorBidi" w:hAnsiTheme="majorBidi" w:cstheme="majorBidi"/>
          <w:sz w:val="24"/>
          <w:szCs w:val="24"/>
        </w:rPr>
        <w:t xml:space="preserve">must </w:t>
      </w:r>
      <w:r w:rsidRPr="00781894">
        <w:rPr>
          <w:rFonts w:asciiTheme="majorBidi" w:hAnsiTheme="majorBidi" w:cstheme="majorBidi"/>
          <w:sz w:val="24"/>
          <w:szCs w:val="24"/>
        </w:rPr>
        <w:t>be women in the family.</w:t>
      </w:r>
    </w:p>
    <w:p w:rsidR="0047454C" w:rsidRPr="00781894" w:rsidRDefault="00D6536F" w:rsidP="00D6536F">
      <w:pPr>
        <w:ind w:firstLine="720"/>
        <w:jc w:val="both"/>
        <w:rPr>
          <w:rFonts w:asciiTheme="majorBidi" w:hAnsiTheme="majorBidi" w:cstheme="majorBidi"/>
          <w:sz w:val="24"/>
          <w:szCs w:val="24"/>
        </w:rPr>
      </w:pPr>
      <w:r w:rsidRPr="00781894">
        <w:rPr>
          <w:rFonts w:asciiTheme="majorBidi" w:hAnsiTheme="majorBidi" w:cstheme="majorBidi"/>
          <w:color w:val="231F20"/>
          <w:sz w:val="24"/>
          <w:szCs w:val="24"/>
        </w:rPr>
        <w:t>At the very beginning,</w:t>
      </w:r>
      <w:r w:rsidR="00CA799F" w:rsidRPr="00781894">
        <w:rPr>
          <w:rFonts w:asciiTheme="majorBidi" w:hAnsiTheme="majorBidi" w:cstheme="majorBidi"/>
          <w:color w:val="231F20"/>
          <w:sz w:val="24"/>
          <w:szCs w:val="24"/>
        </w:rPr>
        <w:t xml:space="preserve"> this social aid was intended for anyone representing the family, but since 2017, </w:t>
      </w:r>
      <w:r w:rsidR="00CA799F" w:rsidRPr="00781894">
        <w:rPr>
          <w:rFonts w:asciiTheme="majorBidi" w:hAnsiTheme="majorBidi" w:cstheme="majorBidi"/>
          <w:color w:val="231F20"/>
          <w:sz w:val="24"/>
          <w:szCs w:val="24"/>
          <w:lang w:val="id-ID"/>
        </w:rPr>
        <w:t xml:space="preserve">the </w:t>
      </w:r>
      <w:r w:rsidR="00CA799F" w:rsidRPr="00781894">
        <w:rPr>
          <w:rFonts w:asciiTheme="majorBidi" w:hAnsiTheme="majorBidi" w:cstheme="majorBidi"/>
          <w:color w:val="231F20"/>
          <w:sz w:val="24"/>
          <w:szCs w:val="24"/>
        </w:rPr>
        <w:t xml:space="preserve">aid has been specifically </w:t>
      </w:r>
      <w:r w:rsidR="00CA799F" w:rsidRPr="00781894">
        <w:rPr>
          <w:rFonts w:asciiTheme="majorBidi" w:hAnsiTheme="majorBidi" w:cstheme="majorBidi"/>
          <w:color w:val="231F20"/>
          <w:sz w:val="24"/>
          <w:szCs w:val="24"/>
          <w:lang w:val="id-ID"/>
        </w:rPr>
        <w:t xml:space="preserve">intended </w:t>
      </w:r>
      <w:r w:rsidR="00CA799F" w:rsidRPr="00781894">
        <w:rPr>
          <w:rFonts w:asciiTheme="majorBidi" w:hAnsiTheme="majorBidi" w:cstheme="majorBidi"/>
          <w:color w:val="231F20"/>
          <w:sz w:val="24"/>
          <w:szCs w:val="24"/>
        </w:rPr>
        <w:t xml:space="preserve">for women as </w:t>
      </w:r>
      <w:r w:rsidR="00CA799F" w:rsidRPr="00781894">
        <w:rPr>
          <w:rFonts w:asciiTheme="majorBidi" w:hAnsiTheme="majorBidi" w:cstheme="majorBidi"/>
          <w:color w:val="231F20"/>
          <w:sz w:val="24"/>
          <w:szCs w:val="24"/>
          <w:lang w:val="id-ID"/>
        </w:rPr>
        <w:t xml:space="preserve">the </w:t>
      </w:r>
      <w:r w:rsidR="0047454C"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rPr>
        <w:t xml:space="preserve">. The </w:t>
      </w:r>
      <w:r w:rsidR="0047454C"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lang w:val="id-ID"/>
        </w:rPr>
        <w:t xml:space="preserve"> </w:t>
      </w:r>
      <w:r w:rsidR="00CA799F" w:rsidRPr="00781894">
        <w:rPr>
          <w:rFonts w:asciiTheme="majorBidi" w:hAnsiTheme="majorBidi" w:cstheme="majorBidi"/>
          <w:color w:val="231F20"/>
          <w:sz w:val="24"/>
          <w:szCs w:val="24"/>
        </w:rPr>
        <w:t xml:space="preserve">is determined in the following priority order: (1) </w:t>
      </w:r>
      <w:r w:rsidR="0047454C" w:rsidRPr="00781894">
        <w:rPr>
          <w:rFonts w:asciiTheme="majorBidi" w:hAnsiTheme="majorBidi" w:cstheme="majorBidi"/>
          <w:color w:val="231F20"/>
          <w:sz w:val="24"/>
          <w:szCs w:val="24"/>
        </w:rPr>
        <w:t>p</w:t>
      </w:r>
      <w:r w:rsidR="00CA799F" w:rsidRPr="00781894">
        <w:rPr>
          <w:rFonts w:asciiTheme="majorBidi" w:hAnsiTheme="majorBidi" w:cstheme="majorBidi"/>
          <w:color w:val="231F20"/>
          <w:sz w:val="24"/>
          <w:szCs w:val="24"/>
        </w:rPr>
        <w:t xml:space="preserve">rioritize on behalf of women in the family, either as head of the family or as </w:t>
      </w:r>
      <w:r w:rsidR="00CA799F" w:rsidRPr="00781894">
        <w:rPr>
          <w:rFonts w:asciiTheme="majorBidi" w:hAnsiTheme="majorBidi" w:cstheme="majorBidi"/>
          <w:color w:val="231F20"/>
          <w:sz w:val="24"/>
          <w:szCs w:val="24"/>
          <w:lang w:val="id-ID"/>
        </w:rPr>
        <w:t xml:space="preserve">the partner </w:t>
      </w:r>
      <w:r w:rsidR="00CA799F" w:rsidRPr="00781894">
        <w:rPr>
          <w:rFonts w:asciiTheme="majorBidi" w:hAnsiTheme="majorBidi" w:cstheme="majorBidi"/>
          <w:color w:val="231F20"/>
          <w:sz w:val="24"/>
          <w:szCs w:val="24"/>
        </w:rPr>
        <w:t xml:space="preserve">of head of the family, (2) </w:t>
      </w:r>
      <w:r w:rsidR="0047454C" w:rsidRPr="00781894">
        <w:rPr>
          <w:rFonts w:asciiTheme="majorBidi" w:hAnsiTheme="majorBidi" w:cstheme="majorBidi"/>
          <w:color w:val="231F20"/>
          <w:sz w:val="24"/>
          <w:szCs w:val="24"/>
        </w:rPr>
        <w:t>i</w:t>
      </w:r>
      <w:r w:rsidR="00CA799F" w:rsidRPr="00781894">
        <w:rPr>
          <w:rFonts w:asciiTheme="majorBidi" w:hAnsiTheme="majorBidi" w:cstheme="majorBidi"/>
          <w:color w:val="231F20"/>
          <w:sz w:val="24"/>
          <w:szCs w:val="24"/>
        </w:rPr>
        <w:t xml:space="preserve">f not, then a family member of women over the age of 17 years </w:t>
      </w:r>
      <w:r w:rsidR="00CA799F" w:rsidRPr="00781894">
        <w:rPr>
          <w:rFonts w:asciiTheme="majorBidi" w:hAnsiTheme="majorBidi" w:cstheme="majorBidi"/>
          <w:color w:val="231F20"/>
          <w:sz w:val="24"/>
          <w:szCs w:val="24"/>
          <w:lang w:val="id-ID"/>
        </w:rPr>
        <w:t xml:space="preserve">old </w:t>
      </w:r>
      <w:r w:rsidR="00CA799F" w:rsidRPr="00781894">
        <w:rPr>
          <w:rFonts w:asciiTheme="majorBidi" w:hAnsiTheme="majorBidi" w:cstheme="majorBidi"/>
          <w:color w:val="231F20"/>
          <w:sz w:val="24"/>
          <w:szCs w:val="24"/>
        </w:rPr>
        <w:t>and have a</w:t>
      </w:r>
      <w:r w:rsidRPr="00781894">
        <w:rPr>
          <w:rFonts w:asciiTheme="majorBidi" w:hAnsiTheme="majorBidi" w:cstheme="majorBidi"/>
          <w:color w:val="231F20"/>
          <w:sz w:val="24"/>
          <w:szCs w:val="24"/>
        </w:rPr>
        <w:t>n e-ID</w:t>
      </w:r>
      <w:r w:rsidR="00CA799F" w:rsidRPr="00781894">
        <w:rPr>
          <w:rFonts w:asciiTheme="majorBidi" w:hAnsiTheme="majorBidi" w:cstheme="majorBidi"/>
          <w:color w:val="231F20"/>
          <w:sz w:val="24"/>
          <w:szCs w:val="24"/>
        </w:rPr>
        <w:t xml:space="preserve">, (3) </w:t>
      </w:r>
      <w:r w:rsidR="0047454C" w:rsidRPr="00781894">
        <w:rPr>
          <w:rFonts w:asciiTheme="majorBidi" w:hAnsiTheme="majorBidi" w:cstheme="majorBidi"/>
          <w:color w:val="231F20"/>
          <w:sz w:val="24"/>
          <w:szCs w:val="24"/>
        </w:rPr>
        <w:t>i</w:t>
      </w:r>
      <w:r w:rsidR="00CA799F" w:rsidRPr="00781894">
        <w:rPr>
          <w:rFonts w:asciiTheme="majorBidi" w:hAnsiTheme="majorBidi" w:cstheme="majorBidi"/>
          <w:color w:val="231F20"/>
          <w:sz w:val="24"/>
          <w:szCs w:val="24"/>
        </w:rPr>
        <w:t xml:space="preserve">f 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does not have </w:t>
      </w:r>
      <w:r w:rsidR="00CA799F" w:rsidRPr="00781894">
        <w:rPr>
          <w:rFonts w:asciiTheme="majorBidi" w:hAnsiTheme="majorBidi" w:cstheme="majorBidi"/>
          <w:color w:val="231F20"/>
          <w:sz w:val="24"/>
          <w:szCs w:val="24"/>
          <w:lang w:val="id-ID"/>
        </w:rPr>
        <w:t xml:space="preserve">any </w:t>
      </w:r>
      <w:r w:rsidR="00CA799F" w:rsidRPr="00781894">
        <w:rPr>
          <w:rFonts w:asciiTheme="majorBidi" w:hAnsiTheme="majorBidi" w:cstheme="majorBidi"/>
          <w:color w:val="231F20"/>
          <w:sz w:val="24"/>
          <w:szCs w:val="24"/>
        </w:rPr>
        <w:t>female member over 17 years</w:t>
      </w:r>
      <w:r w:rsidR="00CA799F" w:rsidRPr="00781894">
        <w:rPr>
          <w:rFonts w:asciiTheme="majorBidi" w:hAnsiTheme="majorBidi" w:cstheme="majorBidi"/>
          <w:color w:val="231F20"/>
          <w:sz w:val="24"/>
          <w:szCs w:val="24"/>
          <w:lang w:val="id-ID"/>
        </w:rPr>
        <w:t xml:space="preserve"> old</w:t>
      </w:r>
      <w:r w:rsidR="00CA799F" w:rsidRPr="00781894">
        <w:rPr>
          <w:rFonts w:asciiTheme="majorBidi" w:hAnsiTheme="majorBidi" w:cstheme="majorBidi"/>
          <w:color w:val="231F20"/>
          <w:sz w:val="24"/>
          <w:szCs w:val="24"/>
        </w:rPr>
        <w:t xml:space="preserve">, then the </w:t>
      </w:r>
      <w:r w:rsidR="00F27AF6"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rPr>
        <w:t xml:space="preserve"> is a male head of the family, (4) </w:t>
      </w:r>
      <w:r w:rsidR="0047454C" w:rsidRPr="00781894">
        <w:rPr>
          <w:rFonts w:asciiTheme="majorBidi" w:hAnsiTheme="majorBidi" w:cstheme="majorBidi"/>
          <w:color w:val="231F20"/>
          <w:sz w:val="24"/>
          <w:szCs w:val="24"/>
        </w:rPr>
        <w:t>i</w:t>
      </w:r>
      <w:r w:rsidR="00CA799F" w:rsidRPr="00781894">
        <w:rPr>
          <w:rFonts w:asciiTheme="majorBidi" w:hAnsiTheme="majorBidi" w:cstheme="majorBidi"/>
          <w:color w:val="231F20"/>
          <w:sz w:val="24"/>
          <w:szCs w:val="24"/>
        </w:rPr>
        <w:t>f there is not</w:t>
      </w:r>
      <w:r w:rsidR="00CA799F" w:rsidRPr="00781894">
        <w:rPr>
          <w:rFonts w:asciiTheme="majorBidi" w:hAnsiTheme="majorBidi" w:cstheme="majorBidi"/>
          <w:color w:val="231F20"/>
          <w:sz w:val="24"/>
          <w:szCs w:val="24"/>
          <w:lang w:val="id-ID"/>
        </w:rPr>
        <w:t xml:space="preserve"> any</w:t>
      </w:r>
      <w:r w:rsidR="00CA799F" w:rsidRPr="00781894">
        <w:rPr>
          <w:rFonts w:asciiTheme="majorBidi" w:hAnsiTheme="majorBidi" w:cstheme="majorBidi"/>
          <w:color w:val="231F20"/>
          <w:sz w:val="24"/>
          <w:szCs w:val="24"/>
        </w:rPr>
        <w:t>, then male family members over the age of 17 and have a</w:t>
      </w:r>
      <w:r w:rsidRPr="00781894">
        <w:rPr>
          <w:rFonts w:asciiTheme="majorBidi" w:hAnsiTheme="majorBidi" w:cstheme="majorBidi"/>
          <w:color w:val="231F20"/>
          <w:sz w:val="24"/>
          <w:szCs w:val="24"/>
        </w:rPr>
        <w:t>n e-ID</w:t>
      </w:r>
      <w:r w:rsidR="0047454C" w:rsidRPr="00781894">
        <w:rPr>
          <w:rFonts w:asciiTheme="majorBidi" w:hAnsiTheme="majorBidi" w:cstheme="majorBidi"/>
          <w:color w:val="231F20"/>
          <w:sz w:val="24"/>
          <w:szCs w:val="24"/>
        </w:rPr>
        <w:t>,</w:t>
      </w:r>
      <w:r w:rsidR="00CA799F" w:rsidRPr="00781894">
        <w:rPr>
          <w:rFonts w:asciiTheme="majorBidi" w:hAnsiTheme="majorBidi" w:cstheme="majorBidi"/>
          <w:color w:val="231F20"/>
          <w:sz w:val="24"/>
          <w:szCs w:val="24"/>
        </w:rPr>
        <w:t xml:space="preserve"> (5) </w:t>
      </w:r>
      <w:r w:rsidR="0047454C" w:rsidRPr="00781894">
        <w:rPr>
          <w:rFonts w:asciiTheme="majorBidi" w:hAnsiTheme="majorBidi" w:cstheme="majorBidi"/>
          <w:color w:val="231F20"/>
          <w:sz w:val="24"/>
          <w:szCs w:val="24"/>
        </w:rPr>
        <w:t>i</w:t>
      </w:r>
      <w:r w:rsidR="00CA799F" w:rsidRPr="00781894">
        <w:rPr>
          <w:rFonts w:asciiTheme="majorBidi" w:hAnsiTheme="majorBidi" w:cstheme="majorBidi"/>
          <w:color w:val="231F20"/>
          <w:sz w:val="24"/>
          <w:szCs w:val="24"/>
        </w:rPr>
        <w:t xml:space="preserve">f 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does not have </w:t>
      </w:r>
      <w:r w:rsidR="00CA799F" w:rsidRPr="00781894">
        <w:rPr>
          <w:rFonts w:asciiTheme="majorBidi" w:hAnsiTheme="majorBidi" w:cstheme="majorBidi"/>
          <w:color w:val="231F20"/>
          <w:sz w:val="24"/>
          <w:szCs w:val="24"/>
          <w:lang w:val="id-ID"/>
        </w:rPr>
        <w:t xml:space="preserve">any </w:t>
      </w:r>
      <w:r w:rsidR="00CA799F" w:rsidRPr="00781894">
        <w:rPr>
          <w:rFonts w:asciiTheme="majorBidi" w:hAnsiTheme="majorBidi" w:cstheme="majorBidi"/>
          <w:color w:val="231F20"/>
          <w:sz w:val="24"/>
          <w:szCs w:val="24"/>
        </w:rPr>
        <w:t xml:space="preserve">family members aged 17 years and over and has a </w:t>
      </w:r>
      <w:r w:rsidR="00CA799F" w:rsidRPr="00781894">
        <w:rPr>
          <w:rFonts w:asciiTheme="majorBidi" w:hAnsiTheme="majorBidi" w:cstheme="majorBidi"/>
          <w:color w:val="231F20"/>
          <w:sz w:val="24"/>
          <w:szCs w:val="24"/>
        </w:rPr>
        <w:lastRenderedPageBreak/>
        <w:t xml:space="preserve">population identity document, then 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can be represented by other family members in one </w:t>
      </w:r>
      <w:r w:rsidR="00CA799F" w:rsidRPr="00781894">
        <w:rPr>
          <w:rFonts w:asciiTheme="majorBidi" w:hAnsiTheme="majorBidi" w:cstheme="majorBidi"/>
          <w:color w:val="231F20"/>
          <w:sz w:val="24"/>
          <w:szCs w:val="24"/>
          <w:lang w:val="id-ID"/>
        </w:rPr>
        <w:t xml:space="preserve">Family Card </w:t>
      </w:r>
      <w:r w:rsidR="00CA799F" w:rsidRPr="00781894">
        <w:rPr>
          <w:rFonts w:asciiTheme="majorBidi" w:hAnsiTheme="majorBidi" w:cstheme="majorBidi"/>
          <w:color w:val="231F20"/>
          <w:sz w:val="24"/>
          <w:szCs w:val="24"/>
        </w:rPr>
        <w:t>or guardian who has not been registered</w:t>
      </w:r>
      <w:r w:rsidR="0047454C" w:rsidRPr="00781894">
        <w:rPr>
          <w:rFonts w:asciiTheme="majorBidi" w:hAnsiTheme="majorBidi" w:cstheme="majorBidi"/>
          <w:color w:val="231F20"/>
          <w:sz w:val="24"/>
          <w:szCs w:val="24"/>
        </w:rPr>
        <w:t>,</w:t>
      </w:r>
      <w:r w:rsidR="00CA799F" w:rsidRPr="00781894">
        <w:rPr>
          <w:rFonts w:asciiTheme="majorBidi" w:hAnsiTheme="majorBidi" w:cstheme="majorBidi"/>
          <w:color w:val="231F20"/>
          <w:sz w:val="24"/>
          <w:szCs w:val="24"/>
        </w:rPr>
        <w:t xml:space="preserve"> (6) </w:t>
      </w:r>
      <w:r w:rsidR="0047454C" w:rsidRPr="00781894">
        <w:rPr>
          <w:rFonts w:asciiTheme="majorBidi" w:hAnsiTheme="majorBidi" w:cstheme="majorBidi"/>
          <w:color w:val="231F20"/>
          <w:sz w:val="24"/>
          <w:szCs w:val="24"/>
        </w:rPr>
        <w:t>f</w:t>
      </w:r>
      <w:r w:rsidR="00CA799F" w:rsidRPr="00781894">
        <w:rPr>
          <w:rFonts w:asciiTheme="majorBidi" w:hAnsiTheme="majorBidi" w:cstheme="majorBidi"/>
          <w:color w:val="231F20"/>
          <w:sz w:val="24"/>
          <w:szCs w:val="24"/>
        </w:rPr>
        <w:t xml:space="preserve">or </w:t>
      </w:r>
      <w:r w:rsidR="00CA799F" w:rsidRPr="00781894">
        <w:rPr>
          <w:rFonts w:asciiTheme="majorBidi" w:hAnsiTheme="majorBidi" w:cstheme="majorBidi"/>
          <w:sz w:val="24"/>
          <w:szCs w:val="24"/>
        </w:rPr>
        <w:t>Famil</w:t>
      </w:r>
      <w:r w:rsidR="0047454C" w:rsidRPr="00781894">
        <w:rPr>
          <w:rFonts w:asciiTheme="majorBidi" w:hAnsiTheme="majorBidi" w:cstheme="majorBidi"/>
          <w:sz w:val="24"/>
          <w:szCs w:val="24"/>
        </w:rPr>
        <w:t>y</w:t>
      </w:r>
      <w:r w:rsidR="00CA799F" w:rsidRPr="00781894">
        <w:rPr>
          <w:rFonts w:asciiTheme="majorBidi" w:hAnsiTheme="majorBidi" w:cstheme="majorBidi"/>
          <w:color w:val="231F20"/>
          <w:sz w:val="24"/>
          <w:szCs w:val="24"/>
        </w:rPr>
        <w:t xml:space="preserve"> who are </w:t>
      </w:r>
      <w:r w:rsidR="001C483E" w:rsidRPr="00781894">
        <w:rPr>
          <w:rFonts w:asciiTheme="majorBidi" w:hAnsiTheme="majorBidi" w:cstheme="majorBidi"/>
          <w:sz w:val="24"/>
          <w:szCs w:val="24"/>
          <w:lang w:val="id-ID"/>
        </w:rPr>
        <w:t>Hope</w:t>
      </w:r>
      <w:r w:rsidR="0047454C" w:rsidRPr="00781894">
        <w:rPr>
          <w:rFonts w:asciiTheme="majorBidi" w:hAnsiTheme="majorBidi" w:cstheme="majorBidi"/>
          <w:sz w:val="24"/>
          <w:szCs w:val="24"/>
          <w:lang w:val="id-ID"/>
        </w:rPr>
        <w:t xml:space="preserve"> Family Program</w:t>
      </w:r>
      <w:r w:rsidR="00CA799F" w:rsidRPr="00781894">
        <w:rPr>
          <w:rFonts w:asciiTheme="majorBidi" w:hAnsiTheme="majorBidi" w:cstheme="majorBidi"/>
          <w:color w:val="231F20"/>
          <w:sz w:val="24"/>
          <w:szCs w:val="24"/>
        </w:rPr>
        <w:t xml:space="preserve"> recipients, what is meant by the </w:t>
      </w:r>
      <w:r w:rsidR="00CA799F" w:rsidRPr="00781894">
        <w:rPr>
          <w:rFonts w:asciiTheme="majorBidi" w:hAnsiTheme="majorBidi" w:cstheme="majorBidi"/>
          <w:sz w:val="24"/>
          <w:szCs w:val="24"/>
        </w:rPr>
        <w:t>Famil</w:t>
      </w:r>
      <w:r w:rsidR="0047454C" w:rsidRPr="00781894">
        <w:rPr>
          <w:rFonts w:asciiTheme="majorBidi" w:hAnsiTheme="majorBidi" w:cstheme="majorBidi"/>
          <w:sz w:val="24"/>
          <w:szCs w:val="24"/>
        </w:rPr>
        <w:t>y</w:t>
      </w:r>
      <w:r w:rsidR="00CA799F" w:rsidRPr="00781894">
        <w:rPr>
          <w:rFonts w:asciiTheme="majorBidi" w:hAnsiTheme="majorBidi" w:cstheme="majorBidi"/>
          <w:color w:val="231F20"/>
          <w:sz w:val="24"/>
          <w:szCs w:val="24"/>
          <w:lang w:val="id-ID"/>
        </w:rPr>
        <w:t xml:space="preserve"> </w:t>
      </w:r>
      <w:r w:rsidR="00CA799F" w:rsidRPr="00781894">
        <w:rPr>
          <w:rFonts w:asciiTheme="majorBidi" w:hAnsiTheme="majorBidi" w:cstheme="majorBidi"/>
          <w:color w:val="231F20"/>
          <w:sz w:val="24"/>
          <w:szCs w:val="24"/>
        </w:rPr>
        <w:t>of this program is refer</w:t>
      </w:r>
      <w:r w:rsidR="00CA799F" w:rsidRPr="00781894">
        <w:rPr>
          <w:rFonts w:asciiTheme="majorBidi" w:hAnsiTheme="majorBidi" w:cstheme="majorBidi"/>
          <w:color w:val="231F20"/>
          <w:sz w:val="24"/>
          <w:szCs w:val="24"/>
          <w:lang w:val="id-ID"/>
        </w:rPr>
        <w:t>ing</w:t>
      </w:r>
      <w:r w:rsidR="00CA799F" w:rsidRPr="00781894">
        <w:rPr>
          <w:rFonts w:asciiTheme="majorBidi" w:hAnsiTheme="majorBidi" w:cstheme="majorBidi"/>
          <w:color w:val="231F20"/>
          <w:sz w:val="24"/>
          <w:szCs w:val="24"/>
        </w:rPr>
        <w:t xml:space="preserve"> to individuals who have been designated as </w:t>
      </w:r>
      <w:r w:rsidR="001C483E" w:rsidRPr="00781894">
        <w:rPr>
          <w:rFonts w:asciiTheme="majorBidi" w:hAnsiTheme="majorBidi" w:cstheme="majorBidi"/>
          <w:sz w:val="24"/>
          <w:szCs w:val="24"/>
          <w:lang w:val="id-ID"/>
        </w:rPr>
        <w:t>Hope</w:t>
      </w:r>
      <w:r w:rsidR="0047454C" w:rsidRPr="00781894">
        <w:rPr>
          <w:rFonts w:asciiTheme="majorBidi" w:hAnsiTheme="majorBidi" w:cstheme="majorBidi"/>
          <w:sz w:val="24"/>
          <w:szCs w:val="24"/>
          <w:lang w:val="id-ID"/>
        </w:rPr>
        <w:t xml:space="preserve"> Family Program</w:t>
      </w:r>
      <w:r w:rsidR="00F27AF6" w:rsidRPr="00781894">
        <w:rPr>
          <w:rFonts w:asciiTheme="majorBidi" w:hAnsiTheme="majorBidi" w:cstheme="majorBidi"/>
          <w:color w:val="231F20"/>
          <w:sz w:val="24"/>
          <w:szCs w:val="24"/>
        </w:rPr>
        <w:t xml:space="preserve"> Administrator</w:t>
      </w:r>
      <w:r w:rsidR="00CA799F" w:rsidRPr="00781894">
        <w:rPr>
          <w:rFonts w:asciiTheme="majorBidi" w:hAnsiTheme="majorBidi" w:cstheme="majorBidi"/>
          <w:color w:val="231F20"/>
          <w:sz w:val="24"/>
          <w:szCs w:val="24"/>
        </w:rPr>
        <w:t>.</w:t>
      </w:r>
    </w:p>
    <w:p w:rsidR="00CA799F" w:rsidRPr="00781894" w:rsidRDefault="00D6536F" w:rsidP="00D6536F">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Along with the data collection process for new beneficiaries, the data verification and validation process was also carried out for beneficiaries whose names were already in the system. These data are then sent to the Population Data Center of Ministry of Interior.</w:t>
      </w:r>
      <w:r w:rsidR="000A1F5A"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rPr>
        <w:t xml:space="preserve">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management data that has been registered must then be verified by the existing population system at the Ministry of the Interior, thus data from the Ministry of Social Affairs </w:t>
      </w:r>
      <w:r w:rsidR="00CA799F" w:rsidRPr="00781894">
        <w:rPr>
          <w:rFonts w:asciiTheme="majorBidi" w:hAnsiTheme="majorBidi" w:cstheme="majorBidi"/>
          <w:color w:val="231F20"/>
          <w:sz w:val="24"/>
          <w:szCs w:val="24"/>
          <w:lang w:val="id-ID"/>
        </w:rPr>
        <w:t xml:space="preserve">would </w:t>
      </w:r>
      <w:r w:rsidR="00CA799F" w:rsidRPr="00781894">
        <w:rPr>
          <w:rFonts w:asciiTheme="majorBidi" w:hAnsiTheme="majorBidi" w:cstheme="majorBidi"/>
          <w:color w:val="231F20"/>
          <w:sz w:val="24"/>
          <w:szCs w:val="24"/>
        </w:rPr>
        <w:t xml:space="preserve">be brought </w:t>
      </w:r>
      <w:r w:rsidR="00CA799F" w:rsidRPr="00781894">
        <w:rPr>
          <w:rFonts w:asciiTheme="majorBidi" w:hAnsiTheme="majorBidi" w:cstheme="majorBidi"/>
          <w:color w:val="231F20"/>
          <w:sz w:val="24"/>
          <w:szCs w:val="24"/>
          <w:lang w:val="id-ID"/>
        </w:rPr>
        <w:t xml:space="preserve">over </w:t>
      </w:r>
      <w:r w:rsidR="00CA799F" w:rsidRPr="00781894">
        <w:rPr>
          <w:rFonts w:asciiTheme="majorBidi" w:hAnsiTheme="majorBidi" w:cstheme="majorBidi"/>
          <w:color w:val="231F20"/>
          <w:sz w:val="24"/>
          <w:szCs w:val="24"/>
        </w:rPr>
        <w:t xml:space="preserve">and validated. If the data passes the validation process, then the data will be returned to the Ministry of Social Affairs for verification and validation by </w:t>
      </w:r>
      <w:r w:rsidRPr="00781894">
        <w:rPr>
          <w:rFonts w:asciiTheme="majorBidi" w:hAnsiTheme="majorBidi" w:cstheme="majorBidi"/>
          <w:color w:val="231F20"/>
          <w:sz w:val="24"/>
          <w:szCs w:val="24"/>
        </w:rPr>
        <w:t>social aid facilitator</w:t>
      </w:r>
      <w:r w:rsidR="00CA799F" w:rsidRPr="00781894">
        <w:rPr>
          <w:rFonts w:asciiTheme="majorBidi" w:hAnsiTheme="majorBidi" w:cstheme="majorBidi"/>
          <w:color w:val="231F20"/>
          <w:sz w:val="24"/>
          <w:szCs w:val="24"/>
        </w:rPr>
        <w:t xml:space="preserve"> by conducting a field visit. If 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is declared to have passed verification and validation, then the data will be forwarded to the </w:t>
      </w:r>
      <w:r w:rsidR="00CA799F" w:rsidRPr="00781894">
        <w:rPr>
          <w:rFonts w:asciiTheme="majorBidi" w:hAnsiTheme="majorBidi" w:cstheme="majorBidi"/>
          <w:color w:val="231F20"/>
          <w:sz w:val="24"/>
          <w:szCs w:val="24"/>
          <w:lang w:val="id-ID"/>
        </w:rPr>
        <w:t xml:space="preserve">channeling </w:t>
      </w:r>
      <w:r w:rsidR="00CA799F" w:rsidRPr="00781894">
        <w:rPr>
          <w:rFonts w:asciiTheme="majorBidi" w:hAnsiTheme="majorBidi" w:cstheme="majorBidi"/>
          <w:color w:val="231F20"/>
          <w:sz w:val="24"/>
          <w:szCs w:val="24"/>
        </w:rPr>
        <w:t xml:space="preserve">bank to open </w:t>
      </w:r>
      <w:r w:rsidR="00CA799F" w:rsidRPr="00781894">
        <w:rPr>
          <w:rFonts w:asciiTheme="majorBidi" w:hAnsiTheme="majorBidi" w:cstheme="majorBidi"/>
          <w:color w:val="231F20"/>
          <w:sz w:val="24"/>
          <w:szCs w:val="24"/>
          <w:lang w:val="id-ID"/>
        </w:rPr>
        <w:t xml:space="preserve">the aid </w:t>
      </w:r>
      <w:r w:rsidR="00CA799F" w:rsidRPr="00781894">
        <w:rPr>
          <w:rFonts w:asciiTheme="majorBidi" w:hAnsiTheme="majorBidi" w:cstheme="majorBidi"/>
          <w:color w:val="231F20"/>
          <w:sz w:val="24"/>
          <w:szCs w:val="24"/>
        </w:rPr>
        <w:t xml:space="preserve">account. The data is used as a reference for the </w:t>
      </w:r>
      <w:r w:rsidR="00CA799F" w:rsidRPr="00781894">
        <w:rPr>
          <w:rFonts w:asciiTheme="majorBidi" w:hAnsiTheme="majorBidi" w:cstheme="majorBidi"/>
          <w:color w:val="231F20"/>
          <w:sz w:val="24"/>
          <w:szCs w:val="24"/>
          <w:lang w:val="id-ID"/>
        </w:rPr>
        <w:t>channeling b</w:t>
      </w:r>
      <w:r w:rsidR="00CA799F" w:rsidRPr="00781894">
        <w:rPr>
          <w:rFonts w:asciiTheme="majorBidi" w:hAnsiTheme="majorBidi" w:cstheme="majorBidi"/>
          <w:color w:val="231F20"/>
          <w:sz w:val="24"/>
          <w:szCs w:val="24"/>
        </w:rPr>
        <w:t xml:space="preserve">ank to open a food aid account for each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collectively and print a Prosperous Family Card</w:t>
      </w:r>
      <w:r w:rsidR="0098426F" w:rsidRPr="00781894">
        <w:rPr>
          <w:rFonts w:asciiTheme="majorBidi" w:hAnsiTheme="majorBidi" w:cstheme="majorBidi"/>
          <w:color w:val="231F20"/>
          <w:sz w:val="24"/>
          <w:szCs w:val="24"/>
        </w:rPr>
        <w:t xml:space="preserve"> or Sembako Card</w:t>
      </w:r>
      <w:r w:rsidR="00CA799F" w:rsidRPr="00781894">
        <w:rPr>
          <w:rFonts w:asciiTheme="majorBidi" w:hAnsiTheme="majorBidi" w:cstheme="majorBidi"/>
          <w:color w:val="231F20"/>
          <w:sz w:val="24"/>
          <w:szCs w:val="24"/>
        </w:rPr>
        <w:t>.</w:t>
      </w:r>
    </w:p>
    <w:p w:rsidR="00D6536F" w:rsidRPr="00781894" w:rsidRDefault="00D6536F" w:rsidP="00D6536F">
      <w:pPr>
        <w:ind w:firstLine="720"/>
        <w:jc w:val="both"/>
        <w:rPr>
          <w:rFonts w:asciiTheme="majorBidi" w:hAnsiTheme="majorBidi" w:cstheme="majorBidi"/>
          <w:sz w:val="24"/>
          <w:szCs w:val="24"/>
        </w:rPr>
      </w:pPr>
      <w:r w:rsidRPr="00781894">
        <w:rPr>
          <w:rFonts w:asciiTheme="majorBidi" w:hAnsiTheme="majorBidi" w:cstheme="majorBidi"/>
          <w:sz w:val="24"/>
          <w:szCs w:val="24"/>
        </w:rPr>
        <w:t>Assuming that data entered into the system is valid and can be processed immediately, this process is often only completed in the mid to late April. Consequently, the coordination time at the ministry level will be delayed because they have to wait for incoming data, which usually only takes place in mid-May. This resulted in setbacks at the provincial and city level also experienced a setback, usually coordination at the provincial level only took place at the end of June, and coordination at the City level in mid-July. The results of coordination at the lower level will be brought back to the ministry level to be included in the State Revenue and Expenditure Budget which must be approved in August, so that delays at the lower levels will have a serious impact on the budget budgeted by the Ministry of Social Affairs.</w:t>
      </w:r>
    </w:p>
    <w:p w:rsidR="00CC12A0" w:rsidRPr="00781894" w:rsidRDefault="00D6536F" w:rsidP="00C837DD">
      <w:pPr>
        <w:ind w:firstLine="720"/>
        <w:jc w:val="both"/>
        <w:rPr>
          <w:rFonts w:asciiTheme="majorBidi" w:hAnsiTheme="majorBidi" w:cstheme="majorBidi"/>
          <w:sz w:val="24"/>
          <w:szCs w:val="24"/>
        </w:rPr>
      </w:pPr>
      <w:r w:rsidRPr="00781894">
        <w:rPr>
          <w:rFonts w:asciiTheme="majorBidi" w:hAnsiTheme="majorBidi" w:cstheme="majorBidi"/>
          <w:sz w:val="24"/>
          <w:szCs w:val="24"/>
        </w:rPr>
        <w:t>In line with time, and the difficulty in conducting validation and verification required by the policy, what happens on the ground is that the latest data on beneficiaries are not used because they have not passed the verification and validation stages. This occurs when the data collection, verification, and validation stages are carried out simultaneously, causing confusion of data at the lower level, resulting in data being mixed up in the system. Because the State Revenue and Expenditure Plan had to go to the House of Representatives at the end of July, the incoming data was not validated and verified. This causes double data, the recipient has died, and the family that has entered the welfare category but is still included in the List of Beneficiaries.</w:t>
      </w:r>
      <w:r w:rsidR="00C837DD" w:rsidRPr="00781894">
        <w:rPr>
          <w:rFonts w:asciiTheme="majorBidi" w:hAnsiTheme="majorBidi" w:cstheme="majorBidi"/>
          <w:sz w:val="24"/>
          <w:szCs w:val="24"/>
        </w:rPr>
        <w:t xml:space="preserve"> </w:t>
      </w:r>
    </w:p>
    <w:p w:rsidR="005645E8" w:rsidRPr="00781894" w:rsidRDefault="005645E8" w:rsidP="00C837DD">
      <w:pPr>
        <w:ind w:firstLine="720"/>
        <w:jc w:val="both"/>
        <w:rPr>
          <w:rFonts w:asciiTheme="majorBidi" w:hAnsiTheme="majorBidi" w:cstheme="majorBidi"/>
          <w:sz w:val="24"/>
          <w:szCs w:val="24"/>
        </w:rPr>
      </w:pPr>
    </w:p>
    <w:p w:rsidR="005645E8" w:rsidRPr="00781894" w:rsidRDefault="005645E8" w:rsidP="005645E8">
      <w:pPr>
        <w:jc w:val="both"/>
        <w:rPr>
          <w:rFonts w:asciiTheme="majorBidi" w:hAnsiTheme="majorBidi" w:cstheme="majorBidi"/>
          <w:b/>
          <w:bCs/>
          <w:sz w:val="28"/>
          <w:szCs w:val="28"/>
        </w:rPr>
      </w:pPr>
      <w:r w:rsidRPr="00781894">
        <w:rPr>
          <w:rFonts w:asciiTheme="majorBidi" w:hAnsiTheme="majorBidi" w:cstheme="majorBidi"/>
          <w:b/>
          <w:bCs/>
          <w:sz w:val="28"/>
          <w:szCs w:val="28"/>
        </w:rPr>
        <w:t>The curse of National ID Card</w:t>
      </w:r>
    </w:p>
    <w:p w:rsidR="00CA799F" w:rsidRPr="00781894" w:rsidRDefault="00D6536F" w:rsidP="00D6536F">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 xml:space="preserve">One of the main obstacles in the process of data collection, verification, and validation actually lies in the basic policy: that social assistance is only given to Indonesian citizens as evidenced by identity cards and is categorized as poor. Both of these prerequisites are basic provisions that must be fulfilled so that the Beneficiary Family can enter the Beneficiary List. </w:t>
      </w:r>
      <w:r w:rsidR="00CA799F" w:rsidRPr="00781894">
        <w:rPr>
          <w:rFonts w:asciiTheme="majorBidi" w:hAnsiTheme="majorBidi" w:cstheme="majorBidi"/>
          <w:color w:val="231F20"/>
          <w:sz w:val="24"/>
          <w:szCs w:val="24"/>
        </w:rPr>
        <w:t>The ownership of N</w:t>
      </w:r>
      <w:r w:rsidR="00CA799F" w:rsidRPr="00781894">
        <w:rPr>
          <w:rFonts w:asciiTheme="majorBidi" w:hAnsiTheme="majorBidi" w:cstheme="majorBidi"/>
          <w:color w:val="231F20"/>
          <w:sz w:val="24"/>
          <w:szCs w:val="24"/>
          <w:lang w:val="id-ID"/>
        </w:rPr>
        <w:t xml:space="preserve">ational ID </w:t>
      </w:r>
      <w:r w:rsidR="0011291F" w:rsidRPr="00781894">
        <w:rPr>
          <w:rFonts w:asciiTheme="majorBidi" w:hAnsiTheme="majorBidi" w:cstheme="majorBidi"/>
          <w:color w:val="231F20"/>
          <w:sz w:val="24"/>
          <w:szCs w:val="24"/>
        </w:rPr>
        <w:t>c</w:t>
      </w:r>
      <w:r w:rsidR="00CA799F" w:rsidRPr="00781894">
        <w:rPr>
          <w:rFonts w:asciiTheme="majorBidi" w:hAnsiTheme="majorBidi" w:cstheme="majorBidi"/>
          <w:color w:val="231F20"/>
          <w:sz w:val="24"/>
          <w:szCs w:val="24"/>
        </w:rPr>
        <w:t xml:space="preserve">ards, especially </w:t>
      </w:r>
      <w:r w:rsidR="00676146" w:rsidRPr="00781894">
        <w:rPr>
          <w:rFonts w:asciiTheme="majorBidi" w:hAnsiTheme="majorBidi" w:cstheme="majorBidi"/>
          <w:color w:val="231F20"/>
          <w:sz w:val="24"/>
          <w:szCs w:val="24"/>
        </w:rPr>
        <w:t>e</w:t>
      </w:r>
      <w:r w:rsidR="00CA799F" w:rsidRPr="00781894">
        <w:rPr>
          <w:rFonts w:asciiTheme="majorBidi" w:hAnsiTheme="majorBidi" w:cstheme="majorBidi"/>
          <w:color w:val="231F20"/>
          <w:sz w:val="24"/>
          <w:szCs w:val="24"/>
        </w:rPr>
        <w:t>-</w:t>
      </w:r>
      <w:r w:rsidR="00676146"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xml:space="preserve">, is a classic problem in population data collection in Indonesia. One crucial problem is that not all Indonesians have </w:t>
      </w:r>
      <w:r w:rsidR="00676146"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lang w:val="id-ID"/>
        </w:rPr>
        <w:t xml:space="preserve">not to mention </w:t>
      </w:r>
      <w:r w:rsidR="00CA799F" w:rsidRPr="00781894">
        <w:rPr>
          <w:rFonts w:asciiTheme="majorBidi" w:hAnsiTheme="majorBidi" w:cstheme="majorBidi"/>
          <w:color w:val="231F20"/>
          <w:sz w:val="24"/>
          <w:szCs w:val="24"/>
        </w:rPr>
        <w:t xml:space="preserve">an </w:t>
      </w:r>
      <w:r w:rsidR="0011291F" w:rsidRPr="00781894">
        <w:rPr>
          <w:rFonts w:asciiTheme="majorBidi" w:hAnsiTheme="majorBidi" w:cstheme="majorBidi"/>
          <w:color w:val="231F20"/>
          <w:sz w:val="24"/>
          <w:szCs w:val="24"/>
        </w:rPr>
        <w:t>e</w:t>
      </w:r>
      <w:r w:rsidR="00CA799F" w:rsidRPr="00781894">
        <w:rPr>
          <w:rFonts w:asciiTheme="majorBidi" w:hAnsiTheme="majorBidi" w:cstheme="majorBidi"/>
          <w:color w:val="231F20"/>
          <w:sz w:val="24"/>
          <w:szCs w:val="24"/>
        </w:rPr>
        <w:t>-</w:t>
      </w:r>
      <w:r w:rsidR="0011291F"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xml:space="preserve"> which is the main prerequisite for </w:t>
      </w:r>
      <w:r w:rsidR="00CA799F" w:rsidRPr="00781894">
        <w:rPr>
          <w:rFonts w:asciiTheme="majorBidi" w:hAnsiTheme="majorBidi" w:cstheme="majorBidi"/>
          <w:color w:val="231F20"/>
          <w:sz w:val="24"/>
          <w:szCs w:val="24"/>
          <w:lang w:val="id-ID"/>
        </w:rPr>
        <w:t xml:space="preserve">the </w:t>
      </w:r>
      <w:r w:rsidR="00CA799F" w:rsidRPr="00781894">
        <w:rPr>
          <w:rFonts w:asciiTheme="majorBidi" w:hAnsiTheme="majorBidi" w:cstheme="majorBidi"/>
          <w:color w:val="231F20"/>
          <w:sz w:val="24"/>
          <w:szCs w:val="24"/>
        </w:rPr>
        <w:t xml:space="preserve">Family </w:t>
      </w:r>
      <w:r w:rsidR="00CA799F" w:rsidRPr="00781894">
        <w:rPr>
          <w:rFonts w:asciiTheme="majorBidi" w:hAnsiTheme="majorBidi" w:cstheme="majorBidi"/>
          <w:color w:val="231F20"/>
          <w:sz w:val="24"/>
          <w:szCs w:val="24"/>
          <w:lang w:val="id-ID"/>
        </w:rPr>
        <w:t xml:space="preserve">to </w:t>
      </w:r>
      <w:r w:rsidR="00CA799F" w:rsidRPr="00781894">
        <w:rPr>
          <w:rFonts w:asciiTheme="majorBidi" w:hAnsiTheme="majorBidi" w:cstheme="majorBidi"/>
          <w:color w:val="231F20"/>
          <w:sz w:val="24"/>
          <w:szCs w:val="24"/>
        </w:rPr>
        <w:t xml:space="preserve">be recorded as a List of Beneficiaries. Various studies have shown that although the </w:t>
      </w:r>
      <w:r w:rsidR="004D06EA" w:rsidRPr="00781894">
        <w:rPr>
          <w:rFonts w:asciiTheme="majorBidi" w:hAnsiTheme="majorBidi" w:cstheme="majorBidi"/>
          <w:color w:val="231F20"/>
          <w:sz w:val="24"/>
          <w:szCs w:val="24"/>
        </w:rPr>
        <w:t xml:space="preserve">National </w:t>
      </w:r>
      <w:r w:rsidR="0011291F"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lang w:val="id-ID"/>
        </w:rPr>
        <w:t xml:space="preserve">is </w:t>
      </w:r>
      <w:r w:rsidR="00CA799F" w:rsidRPr="00781894">
        <w:rPr>
          <w:rFonts w:asciiTheme="majorBidi" w:hAnsiTheme="majorBidi" w:cstheme="majorBidi"/>
          <w:color w:val="231F20"/>
          <w:sz w:val="24"/>
          <w:szCs w:val="24"/>
        </w:rPr>
        <w:t xml:space="preserve">mandatory, </w:t>
      </w:r>
      <w:r w:rsidR="0011291F" w:rsidRPr="00781894">
        <w:rPr>
          <w:rFonts w:asciiTheme="majorBidi" w:hAnsiTheme="majorBidi" w:cstheme="majorBidi"/>
          <w:color w:val="231F20"/>
          <w:sz w:val="24"/>
          <w:szCs w:val="24"/>
        </w:rPr>
        <w:t xml:space="preserve">the </w:t>
      </w:r>
      <w:r w:rsidR="00CA799F" w:rsidRPr="00781894">
        <w:rPr>
          <w:rFonts w:asciiTheme="majorBidi" w:hAnsiTheme="majorBidi" w:cstheme="majorBidi"/>
          <w:color w:val="231F20"/>
          <w:sz w:val="24"/>
          <w:szCs w:val="24"/>
        </w:rPr>
        <w:t>ownership, especially in rural areas</w:t>
      </w:r>
      <w:r w:rsidR="00CA799F" w:rsidRPr="00781894">
        <w:rPr>
          <w:rFonts w:asciiTheme="majorBidi" w:hAnsiTheme="majorBidi" w:cstheme="majorBidi"/>
          <w:color w:val="231F20"/>
          <w:sz w:val="24"/>
          <w:szCs w:val="24"/>
          <w:lang w:val="id-ID"/>
        </w:rPr>
        <w:t>,</w:t>
      </w:r>
      <w:r w:rsidR="00CA799F" w:rsidRPr="00781894">
        <w:rPr>
          <w:rFonts w:asciiTheme="majorBidi" w:hAnsiTheme="majorBidi" w:cstheme="majorBidi"/>
          <w:color w:val="231F20"/>
          <w:sz w:val="24"/>
          <w:szCs w:val="24"/>
        </w:rPr>
        <w:t xml:space="preserve"> is still very low</w:t>
      </w:r>
      <w:r w:rsidR="0011291F" w:rsidRPr="00781894">
        <w:rPr>
          <w:rFonts w:asciiTheme="majorBidi" w:hAnsiTheme="majorBidi" w:cstheme="majorBidi"/>
          <w:color w:val="231F20"/>
          <w:sz w:val="24"/>
          <w:szCs w:val="24"/>
        </w:rPr>
        <w:t xml:space="preserve"> (Nurtjahyo 2014)</w:t>
      </w:r>
      <w:r w:rsidR="00CA799F" w:rsidRPr="00781894">
        <w:rPr>
          <w:rFonts w:asciiTheme="majorBidi" w:hAnsiTheme="majorBidi" w:cstheme="majorBidi"/>
          <w:color w:val="231F20"/>
          <w:sz w:val="24"/>
          <w:szCs w:val="24"/>
          <w:lang w:val="id-ID"/>
        </w:rPr>
        <w:t>.</w:t>
      </w:r>
      <w:r w:rsidR="00CA799F"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lang w:val="id-ID"/>
        </w:rPr>
        <w:t>O</w:t>
      </w:r>
      <w:r w:rsidR="00CA799F" w:rsidRPr="00781894">
        <w:rPr>
          <w:rFonts w:asciiTheme="majorBidi" w:hAnsiTheme="majorBidi" w:cstheme="majorBidi"/>
          <w:color w:val="231F20"/>
          <w:sz w:val="24"/>
          <w:szCs w:val="24"/>
        </w:rPr>
        <w:t xml:space="preserve">ne of the reasons is the requirement based on marriage registration. The population registration model in Indonesia is based on the assumption that all marriages must be registered, and become one of the prerequisites for making a </w:t>
      </w:r>
      <w:r w:rsidR="0011291F"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both for the parent ID card and the Child Identity Card (</w:t>
      </w:r>
      <w:r w:rsidR="00CA799F" w:rsidRPr="00781894">
        <w:rPr>
          <w:rFonts w:asciiTheme="majorBidi" w:hAnsiTheme="majorBidi" w:cstheme="majorBidi"/>
          <w:i/>
          <w:color w:val="231F20"/>
          <w:sz w:val="24"/>
          <w:szCs w:val="24"/>
        </w:rPr>
        <w:t>Kartu Identitas Anak</w:t>
      </w:r>
      <w:r w:rsidR="00CA799F" w:rsidRPr="00781894">
        <w:rPr>
          <w:rFonts w:asciiTheme="majorBidi" w:hAnsiTheme="majorBidi" w:cstheme="majorBidi"/>
          <w:color w:val="231F20"/>
          <w:sz w:val="24"/>
          <w:szCs w:val="24"/>
          <w:lang w:val="id-ID"/>
        </w:rPr>
        <w:t>/</w:t>
      </w:r>
      <w:r w:rsidR="00CA799F" w:rsidRPr="00781894">
        <w:rPr>
          <w:rFonts w:asciiTheme="majorBidi" w:hAnsiTheme="majorBidi" w:cstheme="majorBidi"/>
          <w:color w:val="231F20"/>
          <w:sz w:val="24"/>
          <w:szCs w:val="24"/>
        </w:rPr>
        <w:t>KIA)</w:t>
      </w:r>
      <w:r w:rsidR="0011291F" w:rsidRPr="00781894">
        <w:rPr>
          <w:rFonts w:asciiTheme="majorBidi" w:hAnsiTheme="majorBidi" w:cstheme="majorBidi"/>
          <w:color w:val="231F20"/>
          <w:sz w:val="24"/>
          <w:szCs w:val="24"/>
        </w:rPr>
        <w:t xml:space="preserve"> (Irenes &amp; Setiamadani 2019)</w:t>
      </w:r>
      <w:r w:rsidR="00CA799F" w:rsidRPr="00781894">
        <w:rPr>
          <w:rFonts w:asciiTheme="majorBidi" w:hAnsiTheme="majorBidi" w:cstheme="majorBidi"/>
          <w:color w:val="231F20"/>
          <w:sz w:val="24"/>
          <w:szCs w:val="24"/>
        </w:rPr>
        <w:t>.</w:t>
      </w:r>
    </w:p>
    <w:p w:rsidR="00CA799F" w:rsidRPr="00781894" w:rsidRDefault="00CA799F" w:rsidP="0098426F">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Marriage registration in Indonesia is a classic problem that cannot be resolved, especially with the number of child marriages and marriages that are not recorded</w:t>
      </w:r>
      <w:r w:rsidR="0011291F" w:rsidRPr="00781894">
        <w:rPr>
          <w:rFonts w:asciiTheme="majorBidi" w:hAnsiTheme="majorBidi" w:cstheme="majorBidi"/>
          <w:color w:val="231F20"/>
          <w:sz w:val="24"/>
          <w:szCs w:val="24"/>
        </w:rPr>
        <w:t xml:space="preserve"> (see Grijns et.al 2019)</w:t>
      </w:r>
      <w:r w:rsidRPr="00781894">
        <w:rPr>
          <w:rFonts w:asciiTheme="majorBidi" w:hAnsiTheme="majorBidi" w:cstheme="majorBidi"/>
          <w:color w:val="231F20"/>
          <w:sz w:val="24"/>
          <w:szCs w:val="24"/>
        </w:rPr>
        <w:t xml:space="preserve">. A serious consequence of unregistered marriages is that the marriage is not recognized by the state, and therefore every child born cannot obtain a birth certificate and cannot be entered into the Family Card. </w:t>
      </w:r>
      <w:r w:rsidRPr="00781894">
        <w:rPr>
          <w:rFonts w:asciiTheme="majorBidi" w:hAnsiTheme="majorBidi" w:cstheme="majorBidi"/>
          <w:color w:val="231F20"/>
          <w:sz w:val="24"/>
          <w:szCs w:val="24"/>
          <w:lang w:val="id-ID"/>
        </w:rPr>
        <w:t>As a c</w:t>
      </w:r>
      <w:r w:rsidRPr="00781894">
        <w:rPr>
          <w:rFonts w:asciiTheme="majorBidi" w:hAnsiTheme="majorBidi" w:cstheme="majorBidi"/>
          <w:color w:val="231F20"/>
          <w:sz w:val="24"/>
          <w:szCs w:val="24"/>
        </w:rPr>
        <w:t>onsequen</w:t>
      </w:r>
      <w:r w:rsidRPr="00781894">
        <w:rPr>
          <w:rFonts w:asciiTheme="majorBidi" w:hAnsiTheme="majorBidi" w:cstheme="majorBidi"/>
          <w:color w:val="231F20"/>
          <w:sz w:val="24"/>
          <w:szCs w:val="24"/>
          <w:lang w:val="id-ID"/>
        </w:rPr>
        <w:t>ce, the</w:t>
      </w:r>
      <w:r w:rsidRPr="00781894">
        <w:rPr>
          <w:rFonts w:asciiTheme="majorBidi" w:hAnsiTheme="majorBidi" w:cstheme="majorBidi"/>
          <w:color w:val="231F20"/>
          <w:sz w:val="24"/>
          <w:szCs w:val="24"/>
        </w:rPr>
        <w:t xml:space="preserve"> children cannot obtain </w:t>
      </w:r>
      <w:r w:rsidRPr="00781894">
        <w:rPr>
          <w:rFonts w:asciiTheme="majorBidi" w:hAnsiTheme="majorBidi" w:cstheme="majorBidi"/>
          <w:color w:val="231F20"/>
          <w:sz w:val="24"/>
          <w:szCs w:val="24"/>
          <w:lang w:val="id-ID"/>
        </w:rPr>
        <w:t xml:space="preserve">their </w:t>
      </w:r>
      <w:r w:rsidRPr="00781894">
        <w:rPr>
          <w:rFonts w:asciiTheme="majorBidi" w:hAnsiTheme="majorBidi" w:cstheme="majorBidi"/>
          <w:color w:val="231F20"/>
          <w:sz w:val="24"/>
          <w:szCs w:val="24"/>
        </w:rPr>
        <w:t xml:space="preserve">civil rights as well as other rights as citizens. At the family level, unregistered marriages also cause </w:t>
      </w:r>
      <w:r w:rsidRPr="00781894">
        <w:rPr>
          <w:rFonts w:asciiTheme="majorBidi" w:hAnsiTheme="majorBidi" w:cstheme="majorBidi"/>
          <w:color w:val="231F20"/>
          <w:sz w:val="24"/>
          <w:szCs w:val="24"/>
        </w:rPr>
        <w:lastRenderedPageBreak/>
        <w:t>vulnerability for women, one of which is that women, especially from poor families, cannot get social aid.</w:t>
      </w:r>
    </w:p>
    <w:p w:rsidR="00CA799F" w:rsidRPr="00781894" w:rsidRDefault="00CA799F" w:rsidP="003918B5">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 xml:space="preserve">If the issue of ID </w:t>
      </w:r>
      <w:r w:rsidR="003918B5" w:rsidRPr="00781894">
        <w:rPr>
          <w:rFonts w:asciiTheme="majorBidi" w:hAnsiTheme="majorBidi" w:cstheme="majorBidi"/>
          <w:sz w:val="24"/>
          <w:szCs w:val="24"/>
        </w:rPr>
        <w:t>c</w:t>
      </w:r>
      <w:r w:rsidRPr="00781894">
        <w:rPr>
          <w:rFonts w:asciiTheme="majorBidi" w:hAnsiTheme="majorBidi" w:cstheme="majorBidi"/>
          <w:sz w:val="24"/>
          <w:szCs w:val="24"/>
        </w:rPr>
        <w:t xml:space="preserve">ards ownership is still a crucial issue, then another problem that is also </w:t>
      </w:r>
      <w:r w:rsidRPr="00781894">
        <w:rPr>
          <w:rFonts w:asciiTheme="majorBidi" w:hAnsiTheme="majorBidi" w:cstheme="majorBidi"/>
          <w:sz w:val="24"/>
          <w:szCs w:val="24"/>
          <w:lang w:val="id-ID"/>
        </w:rPr>
        <w:t xml:space="preserve">similarly </w:t>
      </w:r>
      <w:r w:rsidRPr="00781894">
        <w:rPr>
          <w:rFonts w:asciiTheme="majorBidi" w:hAnsiTheme="majorBidi" w:cstheme="majorBidi"/>
          <w:sz w:val="24"/>
          <w:szCs w:val="24"/>
        </w:rPr>
        <w:t xml:space="preserve">serious is that priority is given to residents </w:t>
      </w:r>
      <w:r w:rsidRPr="00781894">
        <w:rPr>
          <w:rFonts w:asciiTheme="majorBidi" w:hAnsiTheme="majorBidi" w:cstheme="majorBidi"/>
          <w:sz w:val="24"/>
          <w:szCs w:val="24"/>
          <w:lang w:val="id-ID"/>
        </w:rPr>
        <w:t>with ID Cards coming originally from that region</w:t>
      </w:r>
      <w:r w:rsidRPr="00781894">
        <w:rPr>
          <w:rFonts w:asciiTheme="majorBidi" w:hAnsiTheme="majorBidi" w:cstheme="majorBidi"/>
          <w:sz w:val="24"/>
          <w:szCs w:val="24"/>
        </w:rPr>
        <w:t xml:space="preserve">. This is inseparable from the data collection model carried out by neighbourhood level in their respective regions. In Depok and Bekasi, for example, housing and settlement complexes are mostly filled by migrants who work in Jakarta. These workers are very rarely at home, even though one of the prerequisites for obtaining aid is verification and validation of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data through face-to-face </w:t>
      </w:r>
      <w:r w:rsidRPr="00781894">
        <w:rPr>
          <w:rFonts w:asciiTheme="majorBidi" w:hAnsiTheme="majorBidi" w:cstheme="majorBidi"/>
          <w:sz w:val="24"/>
          <w:szCs w:val="24"/>
          <w:lang w:val="id-ID"/>
        </w:rPr>
        <w:t xml:space="preserve">meetings </w:t>
      </w:r>
      <w:r w:rsidRPr="00781894">
        <w:rPr>
          <w:rFonts w:asciiTheme="majorBidi" w:hAnsiTheme="majorBidi" w:cstheme="majorBidi"/>
          <w:sz w:val="24"/>
          <w:szCs w:val="24"/>
        </w:rPr>
        <w:t xml:space="preserve">and interviews conducted by the social aid </w:t>
      </w:r>
      <w:r w:rsidRPr="00781894">
        <w:rPr>
          <w:rFonts w:asciiTheme="majorBidi" w:hAnsiTheme="majorBidi" w:cstheme="majorBidi"/>
          <w:sz w:val="24"/>
          <w:szCs w:val="24"/>
          <w:lang w:val="id-ID"/>
        </w:rPr>
        <w:t xml:space="preserve">facilitation </w:t>
      </w:r>
      <w:r w:rsidRPr="00781894">
        <w:rPr>
          <w:rFonts w:asciiTheme="majorBidi" w:hAnsiTheme="majorBidi" w:cstheme="majorBidi"/>
          <w:sz w:val="24"/>
          <w:szCs w:val="24"/>
        </w:rPr>
        <w:t xml:space="preserve">team. As a result, because the house is always empty, and because the related neighbourhood apparatus do not want to be bothered with data collection of residents who are migrants from other regions, their names are not included in the </w:t>
      </w:r>
      <w:r w:rsidRPr="00781894">
        <w:rPr>
          <w:rFonts w:asciiTheme="majorBidi" w:hAnsiTheme="majorBidi" w:cstheme="majorBidi"/>
          <w:color w:val="231F20"/>
          <w:sz w:val="24"/>
          <w:szCs w:val="24"/>
        </w:rPr>
        <w:t>List of Beneficiaries</w:t>
      </w:r>
      <w:r w:rsidRPr="00781894">
        <w:rPr>
          <w:rFonts w:asciiTheme="majorBidi" w:hAnsiTheme="majorBidi" w:cstheme="majorBidi"/>
          <w:sz w:val="24"/>
          <w:szCs w:val="24"/>
        </w:rPr>
        <w:t>. Another scenario</w:t>
      </w:r>
      <w:r w:rsidRPr="00781894">
        <w:rPr>
          <w:rFonts w:asciiTheme="majorBidi" w:hAnsiTheme="majorBidi" w:cstheme="majorBidi"/>
          <w:sz w:val="24"/>
          <w:szCs w:val="24"/>
          <w:lang w:val="id-ID"/>
        </w:rPr>
        <w:t xml:space="preserve"> is that</w:t>
      </w:r>
      <w:r w:rsidRPr="00781894">
        <w:rPr>
          <w:rFonts w:asciiTheme="majorBidi" w:hAnsiTheme="majorBidi" w:cstheme="majorBidi"/>
          <w:sz w:val="24"/>
          <w:szCs w:val="24"/>
        </w:rPr>
        <w:t xml:space="preserve">, even though their names are included in the list, </w:t>
      </w:r>
      <w:r w:rsidRPr="00781894">
        <w:rPr>
          <w:rFonts w:asciiTheme="majorBidi" w:hAnsiTheme="majorBidi" w:cstheme="majorBidi"/>
          <w:sz w:val="24"/>
          <w:szCs w:val="24"/>
          <w:lang w:val="id-ID"/>
        </w:rPr>
        <w:t xml:space="preserve">but since at </w:t>
      </w:r>
      <w:r w:rsidRPr="00781894">
        <w:rPr>
          <w:rFonts w:asciiTheme="majorBidi" w:hAnsiTheme="majorBidi" w:cstheme="majorBidi"/>
          <w:sz w:val="24"/>
          <w:szCs w:val="24"/>
        </w:rPr>
        <w:t xml:space="preserve">the </w:t>
      </w:r>
      <w:r w:rsidRPr="00781894">
        <w:rPr>
          <w:rFonts w:asciiTheme="majorBidi" w:hAnsiTheme="majorBidi" w:cstheme="majorBidi"/>
          <w:sz w:val="24"/>
          <w:szCs w:val="24"/>
          <w:lang w:val="id-ID"/>
        </w:rPr>
        <w:t xml:space="preserve">time of the </w:t>
      </w:r>
      <w:r w:rsidRPr="00781894">
        <w:rPr>
          <w:rFonts w:asciiTheme="majorBidi" w:hAnsiTheme="majorBidi" w:cstheme="majorBidi"/>
          <w:sz w:val="24"/>
          <w:szCs w:val="24"/>
        </w:rPr>
        <w:t xml:space="preserve">verification and validation process, which is only one time, </w:t>
      </w:r>
      <w:r w:rsidRPr="00781894">
        <w:rPr>
          <w:rFonts w:asciiTheme="majorBidi" w:hAnsiTheme="majorBidi" w:cstheme="majorBidi"/>
          <w:sz w:val="24"/>
          <w:szCs w:val="24"/>
          <w:lang w:val="id-ID"/>
        </w:rPr>
        <w:t xml:space="preserve">it </w:t>
      </w:r>
      <w:r w:rsidRPr="00781894">
        <w:rPr>
          <w:rFonts w:asciiTheme="majorBidi" w:hAnsiTheme="majorBidi" w:cstheme="majorBidi"/>
          <w:sz w:val="24"/>
          <w:szCs w:val="24"/>
        </w:rPr>
        <w:t>fail</w:t>
      </w:r>
      <w:r w:rsidRPr="00781894">
        <w:rPr>
          <w:rFonts w:asciiTheme="majorBidi" w:hAnsiTheme="majorBidi" w:cstheme="majorBidi"/>
          <w:sz w:val="24"/>
          <w:szCs w:val="24"/>
          <w:lang w:val="id-ID"/>
        </w:rPr>
        <w:t>ed</w:t>
      </w:r>
      <w:r w:rsidRPr="00781894">
        <w:rPr>
          <w:rFonts w:asciiTheme="majorBidi" w:hAnsiTheme="majorBidi" w:cstheme="majorBidi"/>
          <w:sz w:val="24"/>
          <w:szCs w:val="24"/>
        </w:rPr>
        <w:t xml:space="preserve"> to </w:t>
      </w:r>
      <w:r w:rsidRPr="00781894">
        <w:rPr>
          <w:rFonts w:asciiTheme="majorBidi" w:hAnsiTheme="majorBidi" w:cstheme="majorBidi"/>
          <w:sz w:val="24"/>
          <w:szCs w:val="24"/>
          <w:lang w:val="id-ID"/>
        </w:rPr>
        <w:t>be conducted</w:t>
      </w:r>
      <w:r w:rsidRPr="00781894">
        <w:rPr>
          <w:rFonts w:asciiTheme="majorBidi" w:hAnsiTheme="majorBidi" w:cstheme="majorBidi"/>
          <w:sz w:val="24"/>
          <w:szCs w:val="24"/>
        </w:rPr>
        <w:t xml:space="preserve">, the name of the prospective beneficiary is considered not </w:t>
      </w:r>
      <w:r w:rsidRPr="00781894">
        <w:rPr>
          <w:rFonts w:asciiTheme="majorBidi" w:hAnsiTheme="majorBidi" w:cstheme="majorBidi"/>
          <w:sz w:val="24"/>
          <w:szCs w:val="24"/>
          <w:lang w:val="id-ID"/>
        </w:rPr>
        <w:t xml:space="preserve">passing the </w:t>
      </w:r>
      <w:r w:rsidRPr="00781894">
        <w:rPr>
          <w:rFonts w:asciiTheme="majorBidi" w:hAnsiTheme="majorBidi" w:cstheme="majorBidi"/>
          <w:sz w:val="24"/>
          <w:szCs w:val="24"/>
        </w:rPr>
        <w:t>verification and data validation.</w:t>
      </w:r>
    </w:p>
    <w:p w:rsidR="00CA799F" w:rsidRPr="00781894" w:rsidRDefault="00CA799F" w:rsidP="004D06EA">
      <w:pPr>
        <w:ind w:firstLine="720"/>
        <w:jc w:val="both"/>
        <w:rPr>
          <w:rFonts w:asciiTheme="majorBidi" w:hAnsiTheme="majorBidi" w:cstheme="majorBidi"/>
          <w:sz w:val="24"/>
          <w:szCs w:val="24"/>
        </w:rPr>
      </w:pPr>
      <w:r w:rsidRPr="00781894">
        <w:rPr>
          <w:rFonts w:asciiTheme="majorBidi" w:hAnsiTheme="majorBidi" w:cstheme="majorBidi"/>
          <w:sz w:val="24"/>
          <w:szCs w:val="24"/>
          <w:lang w:val="id-ID"/>
        </w:rPr>
        <w:t>The d</w:t>
      </w:r>
      <w:r w:rsidRPr="00781894">
        <w:rPr>
          <w:rFonts w:asciiTheme="majorBidi" w:hAnsiTheme="majorBidi" w:cstheme="majorBidi"/>
          <w:sz w:val="24"/>
          <w:szCs w:val="24"/>
        </w:rPr>
        <w:t xml:space="preserve">ata verification and validation process is a process that must be carried out by each </w:t>
      </w:r>
      <w:r w:rsidR="004D06EA" w:rsidRPr="00781894">
        <w:rPr>
          <w:rFonts w:asciiTheme="majorBidi" w:hAnsiTheme="majorBidi" w:cstheme="majorBidi"/>
          <w:color w:val="231F20"/>
          <w:sz w:val="24"/>
          <w:szCs w:val="24"/>
        </w:rPr>
        <w:t>b</w:t>
      </w:r>
      <w:r w:rsidRPr="00781894">
        <w:rPr>
          <w:rFonts w:asciiTheme="majorBidi" w:hAnsiTheme="majorBidi" w:cstheme="majorBidi"/>
          <w:color w:val="231F20"/>
          <w:sz w:val="24"/>
          <w:szCs w:val="24"/>
        </w:rPr>
        <w:t xml:space="preserve">eneficiary </w:t>
      </w:r>
      <w:r w:rsidRPr="00781894">
        <w:rPr>
          <w:rFonts w:asciiTheme="majorBidi" w:hAnsiTheme="majorBidi" w:cstheme="majorBidi"/>
          <w:sz w:val="24"/>
          <w:szCs w:val="24"/>
        </w:rPr>
        <w:t xml:space="preserve">candidate. This process will look directly </w:t>
      </w:r>
      <w:r w:rsidRPr="00781894">
        <w:rPr>
          <w:rFonts w:asciiTheme="majorBidi" w:hAnsiTheme="majorBidi" w:cstheme="majorBidi"/>
          <w:sz w:val="24"/>
          <w:szCs w:val="24"/>
          <w:lang w:val="id-ID"/>
        </w:rPr>
        <w:t xml:space="preserve">into </w:t>
      </w:r>
      <w:r w:rsidRPr="00781894">
        <w:rPr>
          <w:rFonts w:asciiTheme="majorBidi" w:hAnsiTheme="majorBidi" w:cstheme="majorBidi"/>
          <w:sz w:val="24"/>
          <w:szCs w:val="24"/>
        </w:rPr>
        <w:t xml:space="preserve">the condition of </w:t>
      </w:r>
      <w:r w:rsidRPr="00781894">
        <w:rPr>
          <w:rFonts w:asciiTheme="majorBidi" w:hAnsiTheme="majorBidi" w:cstheme="majorBidi"/>
          <w:color w:val="231F20"/>
          <w:sz w:val="24"/>
          <w:szCs w:val="24"/>
        </w:rPr>
        <w:t>Family</w:t>
      </w:r>
      <w:r w:rsidRPr="00781894">
        <w:rPr>
          <w:rFonts w:asciiTheme="majorBidi" w:hAnsiTheme="majorBidi" w:cstheme="majorBidi"/>
          <w:sz w:val="24"/>
          <w:szCs w:val="24"/>
        </w:rPr>
        <w:t xml:space="preserve"> by seeing whether they are truly incapable, or as </w:t>
      </w:r>
      <w:r w:rsidR="003918B5" w:rsidRPr="00781894">
        <w:rPr>
          <w:rFonts w:asciiTheme="majorBidi" w:hAnsiTheme="majorBidi" w:cstheme="majorBidi"/>
          <w:sz w:val="24"/>
          <w:szCs w:val="24"/>
        </w:rPr>
        <w:t xml:space="preserve">the Law 52/2009 stated as </w:t>
      </w:r>
      <w:r w:rsidRPr="00781894">
        <w:rPr>
          <w:rFonts w:asciiTheme="majorBidi" w:hAnsiTheme="majorBidi" w:cstheme="majorBidi"/>
          <w:sz w:val="24"/>
          <w:szCs w:val="24"/>
        </w:rPr>
        <w:t>the Pre-Prosperous Family (</w:t>
      </w:r>
      <w:r w:rsidRPr="00781894">
        <w:rPr>
          <w:rFonts w:asciiTheme="majorBidi" w:hAnsiTheme="majorBidi" w:cstheme="majorBidi"/>
          <w:i/>
          <w:iCs/>
          <w:sz w:val="24"/>
          <w:szCs w:val="24"/>
        </w:rPr>
        <w:t>Keluarga Pra-Sejahtera</w:t>
      </w:r>
      <w:r w:rsidRPr="00781894">
        <w:rPr>
          <w:rFonts w:asciiTheme="majorBidi" w:hAnsiTheme="majorBidi" w:cstheme="majorBidi"/>
          <w:sz w:val="24"/>
          <w:szCs w:val="24"/>
        </w:rPr>
        <w:t xml:space="preserve">). Pre-prosperous families are families that do not meet one of the six Prosperous Family indicators, or indicators of basic family needs, which include: (1) family members generally eat twice a day or more, (2) family members have clothes that are different for </w:t>
      </w:r>
      <w:r w:rsidRPr="00781894">
        <w:rPr>
          <w:rFonts w:asciiTheme="majorBidi" w:hAnsiTheme="majorBidi" w:cstheme="majorBidi"/>
          <w:sz w:val="24"/>
          <w:szCs w:val="24"/>
          <w:lang w:val="id-ID"/>
        </w:rPr>
        <w:t xml:space="preserve">occasions </w:t>
      </w:r>
      <w:r w:rsidRPr="00781894">
        <w:rPr>
          <w:rFonts w:asciiTheme="majorBidi" w:hAnsiTheme="majorBidi" w:cstheme="majorBidi"/>
          <w:sz w:val="24"/>
          <w:szCs w:val="24"/>
        </w:rPr>
        <w:t xml:space="preserve">at home, work/school and traveling, (3) a house occupied by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family has good roof, floor and walls, (4) if a family member is </w:t>
      </w:r>
      <w:r w:rsidRPr="00781894">
        <w:rPr>
          <w:rFonts w:asciiTheme="majorBidi" w:hAnsiTheme="majorBidi" w:cstheme="majorBidi"/>
          <w:sz w:val="24"/>
          <w:szCs w:val="24"/>
          <w:lang w:val="id-ID"/>
        </w:rPr>
        <w:t xml:space="preserve">sick then he/she is </w:t>
      </w:r>
      <w:r w:rsidRPr="00781894">
        <w:rPr>
          <w:rFonts w:asciiTheme="majorBidi" w:hAnsiTheme="majorBidi" w:cstheme="majorBidi"/>
          <w:sz w:val="24"/>
          <w:szCs w:val="24"/>
        </w:rPr>
        <w:t xml:space="preserve">taken to a health facility, (5) if a </w:t>
      </w:r>
      <w:r w:rsidRPr="00781894">
        <w:rPr>
          <w:rFonts w:asciiTheme="majorBidi" w:hAnsiTheme="majorBidi" w:cstheme="majorBidi"/>
          <w:sz w:val="24"/>
          <w:szCs w:val="24"/>
          <w:lang w:val="id-ID"/>
        </w:rPr>
        <w:t xml:space="preserve">couple </w:t>
      </w:r>
      <w:r w:rsidRPr="00781894">
        <w:rPr>
          <w:rFonts w:asciiTheme="majorBidi" w:hAnsiTheme="majorBidi" w:cstheme="majorBidi"/>
          <w:sz w:val="24"/>
          <w:szCs w:val="24"/>
        </w:rPr>
        <w:t xml:space="preserve">of childbearing age wants to have a family planning - </w:t>
      </w:r>
      <w:r w:rsidRPr="00781894">
        <w:rPr>
          <w:rFonts w:asciiTheme="majorBidi" w:hAnsiTheme="majorBidi" w:cstheme="majorBidi"/>
          <w:sz w:val="24"/>
          <w:szCs w:val="24"/>
          <w:lang w:val="id-ID"/>
        </w:rPr>
        <w:t>they can afford to</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 xml:space="preserve">go to contraceptive service facilities, and (6) all children aged 7-15 in the family go to school. If </w:t>
      </w:r>
      <w:r w:rsidRPr="00781894">
        <w:rPr>
          <w:rFonts w:asciiTheme="majorBidi" w:hAnsiTheme="majorBidi" w:cstheme="majorBidi"/>
          <w:color w:val="231F20"/>
          <w:sz w:val="24"/>
          <w:szCs w:val="24"/>
        </w:rPr>
        <w:t>the</w:t>
      </w:r>
      <w:r w:rsidRPr="00781894">
        <w:rPr>
          <w:rFonts w:asciiTheme="majorBidi" w:hAnsiTheme="majorBidi" w:cstheme="majorBidi"/>
          <w:sz w:val="24"/>
          <w:szCs w:val="24"/>
        </w:rPr>
        <w:t xml:space="preserve"> candidate does not meet </w:t>
      </w:r>
      <w:r w:rsidRPr="00781894">
        <w:rPr>
          <w:rFonts w:asciiTheme="majorBidi" w:hAnsiTheme="majorBidi" w:cstheme="majorBidi"/>
          <w:sz w:val="24"/>
          <w:szCs w:val="24"/>
          <w:lang w:val="id-ID"/>
        </w:rPr>
        <w:t>any o</w:t>
      </w:r>
      <w:r w:rsidRPr="00781894">
        <w:rPr>
          <w:rFonts w:asciiTheme="majorBidi" w:hAnsiTheme="majorBidi" w:cstheme="majorBidi"/>
          <w:sz w:val="24"/>
          <w:szCs w:val="24"/>
        </w:rPr>
        <w:t>f</w:t>
      </w:r>
      <w:r w:rsidRPr="00781894">
        <w:rPr>
          <w:rFonts w:asciiTheme="majorBidi" w:hAnsiTheme="majorBidi" w:cstheme="majorBidi"/>
          <w:sz w:val="24"/>
          <w:szCs w:val="24"/>
          <w:lang w:val="id-ID"/>
        </w:rPr>
        <w:t xml:space="preserve"> </w:t>
      </w:r>
      <w:r w:rsidR="00D6536F" w:rsidRPr="00781894">
        <w:rPr>
          <w:rFonts w:asciiTheme="majorBidi" w:hAnsiTheme="majorBidi" w:cstheme="majorBidi"/>
          <w:sz w:val="24"/>
          <w:szCs w:val="24"/>
        </w:rPr>
        <w:t>these indicators</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name will be included in the list to be submitted as a </w:t>
      </w:r>
      <w:r w:rsidRPr="00781894">
        <w:rPr>
          <w:rFonts w:asciiTheme="majorBidi" w:hAnsiTheme="majorBidi" w:cstheme="majorBidi"/>
          <w:color w:val="231F20"/>
          <w:sz w:val="24"/>
          <w:szCs w:val="24"/>
        </w:rPr>
        <w:t>Beneficiary Family</w:t>
      </w:r>
      <w:r w:rsidRPr="00781894">
        <w:rPr>
          <w:rFonts w:asciiTheme="majorBidi" w:hAnsiTheme="majorBidi" w:cstheme="majorBidi"/>
          <w:sz w:val="24"/>
          <w:szCs w:val="24"/>
        </w:rPr>
        <w:t>.</w:t>
      </w:r>
    </w:p>
    <w:p w:rsidR="004D06EA" w:rsidRPr="00781894" w:rsidRDefault="00D6536F" w:rsidP="000458D3">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The problem is, if you follow the six established poverty criteria, it will be very difficult for </w:t>
      </w:r>
      <w:r w:rsidR="000458D3" w:rsidRPr="00781894">
        <w:rPr>
          <w:rFonts w:asciiTheme="majorBidi" w:hAnsiTheme="majorBidi" w:cstheme="majorBidi"/>
          <w:sz w:val="24"/>
          <w:szCs w:val="24"/>
        </w:rPr>
        <w:t>social aid</w:t>
      </w:r>
      <w:r w:rsidRPr="00781894">
        <w:rPr>
          <w:rFonts w:asciiTheme="majorBidi" w:hAnsiTheme="majorBidi" w:cstheme="majorBidi"/>
          <w:sz w:val="24"/>
          <w:szCs w:val="24"/>
        </w:rPr>
        <w:t xml:space="preserve"> facilitators to register, because they not only have to visit each house, but make sure each family is truly worthy of assistance by visiting the</w:t>
      </w:r>
      <w:r w:rsidR="000458D3" w:rsidRPr="00781894">
        <w:rPr>
          <w:rFonts w:asciiTheme="majorBidi" w:hAnsiTheme="majorBidi" w:cstheme="majorBidi"/>
          <w:sz w:val="24"/>
          <w:szCs w:val="24"/>
        </w:rPr>
        <w:t xml:space="preserve"> kitchen, bedroom, and bathroom</w:t>
      </w:r>
      <w:r w:rsidRPr="00781894">
        <w:rPr>
          <w:rFonts w:asciiTheme="majorBidi" w:hAnsiTheme="majorBidi" w:cstheme="majorBidi"/>
          <w:sz w:val="24"/>
          <w:szCs w:val="24"/>
        </w:rPr>
        <w:t>. In practice, with very limited time, all that is done is checking the physical form of the house and a brief interview that focuses on daily income, daily expenses, and the number of family members. On the other hand, there are many stories of how people outsmart these regulations by making one of the ugliest houses in the neighborhood and claiming it as his own, or making up stories about daily income and routine expenses. Because there is no obligation of the facilitator to check the truth of the story, all the results of the interview, supported by outdated housing, directly make the interviewee's family a poor person who deserves help.</w:t>
      </w:r>
    </w:p>
    <w:p w:rsidR="00CA799F" w:rsidRPr="00781894" w:rsidRDefault="000458D3" w:rsidP="000458D3">
      <w:pPr>
        <w:ind w:firstLine="720"/>
        <w:jc w:val="both"/>
        <w:rPr>
          <w:rFonts w:asciiTheme="majorBidi" w:hAnsiTheme="majorBidi" w:cstheme="majorBidi"/>
          <w:color w:val="231F20"/>
          <w:sz w:val="24"/>
          <w:szCs w:val="24"/>
          <w:lang w:val="id-ID"/>
        </w:rPr>
      </w:pPr>
      <w:r w:rsidRPr="00781894">
        <w:rPr>
          <w:rFonts w:asciiTheme="majorBidi" w:hAnsiTheme="majorBidi" w:cstheme="majorBidi"/>
          <w:sz w:val="24"/>
          <w:szCs w:val="24"/>
        </w:rPr>
        <w:t>Often families whose names are listed as Beneficiary Lists have died, or no longer live there and are replaced by relatives or others. Initially, in terms of rules, the person could not get help because it was the name of another person that was recorded, but since 2019 there were rules that allowed the change of name of beneficiaries.</w:t>
      </w:r>
      <w:r w:rsidR="004D06EA" w:rsidRPr="00781894">
        <w:rPr>
          <w:rFonts w:asciiTheme="majorBidi" w:hAnsiTheme="majorBidi" w:cstheme="majorBidi"/>
          <w:sz w:val="24"/>
          <w:szCs w:val="24"/>
        </w:rPr>
        <w:t xml:space="preserve"> </w:t>
      </w:r>
      <w:r w:rsidR="00CA799F" w:rsidRPr="00781894">
        <w:rPr>
          <w:rFonts w:asciiTheme="majorBidi" w:hAnsiTheme="majorBidi" w:cstheme="majorBidi"/>
          <w:color w:val="231F20"/>
          <w:sz w:val="24"/>
          <w:szCs w:val="24"/>
        </w:rPr>
        <w:t xml:space="preserve">Although there is a policy that </w:t>
      </w:r>
      <w:r w:rsidR="003918B5"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rPr>
        <w:t xml:space="preserve"> has the right to be replaced by other family members, or Family can move </w:t>
      </w:r>
      <w:r w:rsidR="00CA799F" w:rsidRPr="00781894">
        <w:rPr>
          <w:rFonts w:asciiTheme="majorBidi" w:hAnsiTheme="majorBidi" w:cstheme="majorBidi"/>
          <w:color w:val="231F20"/>
          <w:sz w:val="24"/>
          <w:szCs w:val="24"/>
          <w:lang w:val="id-ID"/>
        </w:rPr>
        <w:t xml:space="preserve">their </w:t>
      </w:r>
      <w:r w:rsidR="00CA799F" w:rsidRPr="00781894">
        <w:rPr>
          <w:rFonts w:asciiTheme="majorBidi" w:hAnsiTheme="majorBidi" w:cstheme="majorBidi"/>
          <w:color w:val="231F20"/>
          <w:sz w:val="24"/>
          <w:szCs w:val="24"/>
        </w:rPr>
        <w:t xml:space="preserve">domicile, but in practice, the implementation of this policy requires the </w:t>
      </w:r>
      <w:r w:rsidR="003918B5"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rPr>
        <w:t xml:space="preserve"> to follow the process from the beginning again, which means it will take a very long time to carry out all stages from the beginning. In some cases, when the validation process was carried out by the social aid </w:t>
      </w:r>
      <w:r w:rsidR="00CA799F" w:rsidRPr="00781894">
        <w:rPr>
          <w:rFonts w:asciiTheme="majorBidi" w:hAnsiTheme="majorBidi" w:cstheme="majorBidi"/>
          <w:color w:val="231F20"/>
          <w:sz w:val="24"/>
          <w:szCs w:val="24"/>
          <w:lang w:val="id-ID"/>
        </w:rPr>
        <w:t>facilitat</w:t>
      </w:r>
      <w:r w:rsidRPr="00781894">
        <w:rPr>
          <w:rFonts w:asciiTheme="majorBidi" w:hAnsiTheme="majorBidi" w:cstheme="majorBidi"/>
          <w:color w:val="231F20"/>
          <w:sz w:val="24"/>
          <w:szCs w:val="24"/>
        </w:rPr>
        <w:t>or</w:t>
      </w:r>
      <w:r w:rsidR="00CA799F" w:rsidRPr="00781894">
        <w:rPr>
          <w:rFonts w:asciiTheme="majorBidi" w:hAnsiTheme="majorBidi" w:cstheme="majorBidi"/>
          <w:color w:val="231F20"/>
          <w:sz w:val="24"/>
          <w:szCs w:val="24"/>
        </w:rPr>
        <w:t xml:space="preserve">, it was found that the Family was actually able and </w:t>
      </w:r>
      <w:r w:rsidR="00CA799F" w:rsidRPr="00781894">
        <w:rPr>
          <w:rFonts w:asciiTheme="majorBidi" w:hAnsiTheme="majorBidi" w:cstheme="majorBidi"/>
          <w:color w:val="231F20"/>
          <w:sz w:val="24"/>
          <w:szCs w:val="24"/>
          <w:lang w:val="id-ID"/>
        </w:rPr>
        <w:t xml:space="preserve">was </w:t>
      </w:r>
      <w:r w:rsidR="00CA799F" w:rsidRPr="00781894">
        <w:rPr>
          <w:rFonts w:asciiTheme="majorBidi" w:hAnsiTheme="majorBidi" w:cstheme="majorBidi"/>
          <w:color w:val="231F20"/>
          <w:sz w:val="24"/>
          <w:szCs w:val="24"/>
        </w:rPr>
        <w:t>no longer entitled</w:t>
      </w:r>
      <w:r w:rsidR="00CA799F" w:rsidRPr="00781894">
        <w:rPr>
          <w:rFonts w:asciiTheme="majorBidi" w:hAnsiTheme="majorBidi" w:cstheme="majorBidi"/>
          <w:color w:val="231F20"/>
          <w:sz w:val="24"/>
          <w:szCs w:val="24"/>
          <w:lang w:val="id-ID"/>
        </w:rPr>
        <w:t xml:space="preserve"> to the aid program</w:t>
      </w:r>
      <w:r w:rsidR="00CA799F" w:rsidRPr="00781894">
        <w:rPr>
          <w:rFonts w:asciiTheme="majorBidi" w:hAnsiTheme="majorBidi" w:cstheme="majorBidi"/>
          <w:color w:val="231F20"/>
          <w:sz w:val="24"/>
          <w:szCs w:val="24"/>
        </w:rPr>
        <w:t xml:space="preserve">, but when the aid was stopped the </w:t>
      </w:r>
      <w:r w:rsidR="003918B5" w:rsidRPr="00781894">
        <w:rPr>
          <w:rFonts w:asciiTheme="majorBidi" w:hAnsiTheme="majorBidi" w:cstheme="majorBidi"/>
          <w:color w:val="231F20"/>
          <w:sz w:val="24"/>
          <w:szCs w:val="24"/>
        </w:rPr>
        <w:t>Family</w:t>
      </w:r>
      <w:r w:rsidR="00CA799F" w:rsidRPr="00781894">
        <w:rPr>
          <w:rFonts w:asciiTheme="majorBidi" w:hAnsiTheme="majorBidi" w:cstheme="majorBidi"/>
          <w:color w:val="231F20"/>
          <w:sz w:val="24"/>
          <w:szCs w:val="24"/>
        </w:rPr>
        <w:t xml:space="preserve"> raised a protest to the neighbourhood apparatus and the </w:t>
      </w:r>
      <w:r w:rsidRPr="00781894">
        <w:rPr>
          <w:rFonts w:asciiTheme="majorBidi" w:hAnsiTheme="majorBidi" w:cstheme="majorBidi"/>
          <w:color w:val="231F20"/>
          <w:sz w:val="24"/>
          <w:szCs w:val="24"/>
        </w:rPr>
        <w:t>facilitator</w:t>
      </w:r>
      <w:r w:rsidR="00CA799F" w:rsidRPr="00781894">
        <w:rPr>
          <w:rFonts w:asciiTheme="majorBidi" w:hAnsiTheme="majorBidi" w:cstheme="majorBidi"/>
          <w:color w:val="231F20"/>
          <w:sz w:val="24"/>
          <w:szCs w:val="24"/>
        </w:rPr>
        <w:t xml:space="preserve"> team, and again</w:t>
      </w:r>
      <w:r w:rsidR="00CA799F" w:rsidRPr="00781894">
        <w:rPr>
          <w:rFonts w:asciiTheme="majorBidi" w:hAnsiTheme="majorBidi" w:cstheme="majorBidi"/>
          <w:color w:val="231F20"/>
          <w:sz w:val="24"/>
          <w:szCs w:val="24"/>
          <w:lang w:val="id-ID"/>
        </w:rPr>
        <w:t>,</w:t>
      </w:r>
      <w:r w:rsidR="00CA799F"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lang w:val="id-ID"/>
        </w:rPr>
        <w:t xml:space="preserve">due to reluctance </w:t>
      </w:r>
      <w:r w:rsidR="00CA799F" w:rsidRPr="00781894">
        <w:rPr>
          <w:rFonts w:asciiTheme="majorBidi" w:hAnsiTheme="majorBidi" w:cstheme="majorBidi"/>
          <w:color w:val="231F20"/>
          <w:sz w:val="24"/>
          <w:szCs w:val="24"/>
        </w:rPr>
        <w:t xml:space="preserve">to cause greater commotion, the </w:t>
      </w:r>
      <w:r w:rsidR="00CA799F" w:rsidRPr="00781894">
        <w:rPr>
          <w:rFonts w:asciiTheme="majorBidi" w:hAnsiTheme="majorBidi" w:cstheme="majorBidi"/>
          <w:color w:val="231F20"/>
          <w:sz w:val="24"/>
          <w:szCs w:val="24"/>
          <w:lang w:val="id-ID"/>
        </w:rPr>
        <w:t>channeling</w:t>
      </w:r>
      <w:r w:rsidR="00CA799F" w:rsidRPr="00781894">
        <w:rPr>
          <w:rFonts w:asciiTheme="majorBidi" w:hAnsiTheme="majorBidi" w:cstheme="majorBidi"/>
          <w:color w:val="231F20"/>
          <w:sz w:val="24"/>
          <w:szCs w:val="24"/>
        </w:rPr>
        <w:t xml:space="preserve"> continue</w:t>
      </w:r>
      <w:r w:rsidR="00CA799F" w:rsidRPr="00781894">
        <w:rPr>
          <w:rFonts w:asciiTheme="majorBidi" w:hAnsiTheme="majorBidi" w:cstheme="majorBidi"/>
          <w:color w:val="231F20"/>
          <w:sz w:val="24"/>
          <w:szCs w:val="24"/>
          <w:lang w:val="id-ID"/>
        </w:rPr>
        <w:t>d</w:t>
      </w:r>
      <w:r w:rsidR="00CA799F" w:rsidRPr="00781894">
        <w:rPr>
          <w:rFonts w:asciiTheme="majorBidi" w:hAnsiTheme="majorBidi" w:cstheme="majorBidi"/>
          <w:color w:val="231F20"/>
          <w:sz w:val="24"/>
          <w:szCs w:val="24"/>
        </w:rPr>
        <w:t>.</w:t>
      </w:r>
    </w:p>
    <w:p w:rsidR="005B35D8" w:rsidRPr="00781894" w:rsidRDefault="005B35D8" w:rsidP="003918B5">
      <w:pPr>
        <w:ind w:firstLine="720"/>
        <w:jc w:val="both"/>
        <w:rPr>
          <w:rFonts w:asciiTheme="majorBidi" w:hAnsiTheme="majorBidi" w:cstheme="majorBidi"/>
          <w:color w:val="231F20"/>
          <w:sz w:val="24"/>
          <w:szCs w:val="24"/>
        </w:rPr>
      </w:pPr>
    </w:p>
    <w:p w:rsidR="00CA799F" w:rsidRPr="00781894" w:rsidRDefault="00690B92" w:rsidP="00CA799F">
      <w:pPr>
        <w:jc w:val="both"/>
        <w:rPr>
          <w:rFonts w:asciiTheme="majorBidi" w:hAnsiTheme="majorBidi" w:cstheme="majorBidi"/>
          <w:color w:val="231F20"/>
          <w:sz w:val="28"/>
          <w:szCs w:val="28"/>
        </w:rPr>
      </w:pPr>
      <w:r w:rsidRPr="00781894">
        <w:rPr>
          <w:rFonts w:asciiTheme="majorBidi" w:hAnsiTheme="majorBidi" w:cstheme="majorBidi"/>
          <w:b/>
          <w:bCs/>
          <w:color w:val="231F20"/>
          <w:sz w:val="28"/>
          <w:szCs w:val="28"/>
        </w:rPr>
        <w:t>The fragmented policy</w:t>
      </w:r>
    </w:p>
    <w:p w:rsidR="00CA799F" w:rsidRPr="00781894" w:rsidRDefault="00CA799F" w:rsidP="005B35D8">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 xml:space="preserve">The social safety net aid policy launched by the central government through the </w:t>
      </w:r>
      <w:r w:rsidRPr="00781894">
        <w:rPr>
          <w:rFonts w:asciiTheme="majorBidi" w:hAnsiTheme="majorBidi" w:cstheme="majorBidi"/>
          <w:i/>
          <w:sz w:val="24"/>
          <w:szCs w:val="24"/>
          <w:lang w:val="id-ID"/>
        </w:rPr>
        <w:t>Sembako</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 xml:space="preserve">program is basically aimed at helping poor families to maintain their household financial condition, especially in the current pandemic. But this policy is very bureaucratic, with </w:t>
      </w:r>
      <w:r w:rsidRPr="00781894">
        <w:rPr>
          <w:rFonts w:asciiTheme="majorBidi" w:hAnsiTheme="majorBidi" w:cstheme="majorBidi"/>
          <w:sz w:val="24"/>
          <w:szCs w:val="24"/>
        </w:rPr>
        <w:lastRenderedPageBreak/>
        <w:t xml:space="preserve">almost no room for </w:t>
      </w:r>
      <w:r w:rsidRPr="00781894">
        <w:rPr>
          <w:rFonts w:asciiTheme="majorBidi" w:hAnsiTheme="majorBidi" w:cstheme="majorBidi"/>
          <w:sz w:val="24"/>
          <w:szCs w:val="24"/>
          <w:lang w:val="id-ID"/>
        </w:rPr>
        <w:t>any maneuver</w:t>
      </w:r>
      <w:r w:rsidRPr="00781894">
        <w:rPr>
          <w:rFonts w:asciiTheme="majorBidi" w:hAnsiTheme="majorBidi" w:cstheme="majorBidi"/>
          <w:sz w:val="24"/>
          <w:szCs w:val="24"/>
        </w:rPr>
        <w:t xml:space="preserve">. This policy provides a very narrow space for implementers in the field; social aid </w:t>
      </w:r>
      <w:r w:rsidRPr="00781894">
        <w:rPr>
          <w:rFonts w:asciiTheme="majorBidi" w:hAnsiTheme="majorBidi" w:cstheme="majorBidi"/>
          <w:sz w:val="24"/>
          <w:szCs w:val="24"/>
          <w:lang w:val="id-ID"/>
        </w:rPr>
        <w:t xml:space="preserve">facilitators </w:t>
      </w:r>
      <w:r w:rsidRPr="00781894">
        <w:rPr>
          <w:rFonts w:asciiTheme="majorBidi" w:hAnsiTheme="majorBidi" w:cstheme="majorBidi"/>
          <w:sz w:val="24"/>
          <w:szCs w:val="24"/>
        </w:rPr>
        <w:t xml:space="preserve">only have until the end of April to complete the entire validation and verification process, especially for new recipients. Although </w:t>
      </w:r>
      <w:r w:rsidR="005311A3" w:rsidRPr="00781894">
        <w:rPr>
          <w:rFonts w:asciiTheme="majorBidi" w:hAnsiTheme="majorBidi" w:cstheme="majorBidi"/>
          <w:i/>
          <w:iCs/>
          <w:sz w:val="24"/>
          <w:szCs w:val="24"/>
        </w:rPr>
        <w:t>Sembako</w:t>
      </w:r>
      <w:r w:rsidR="005311A3" w:rsidRPr="00781894">
        <w:rPr>
          <w:rFonts w:asciiTheme="majorBidi" w:hAnsiTheme="majorBidi" w:cstheme="majorBidi"/>
          <w:sz w:val="24"/>
          <w:szCs w:val="24"/>
        </w:rPr>
        <w:t xml:space="preserve"> Card</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funds </w:t>
      </w:r>
      <w:r w:rsidRPr="00781894">
        <w:rPr>
          <w:rFonts w:asciiTheme="majorBidi" w:hAnsiTheme="majorBidi" w:cstheme="majorBidi"/>
          <w:sz w:val="24"/>
          <w:szCs w:val="24"/>
        </w:rPr>
        <w:t xml:space="preserve">have been transferred from the central government, </w:t>
      </w:r>
      <w:r w:rsidRPr="00781894">
        <w:rPr>
          <w:rFonts w:asciiTheme="majorBidi" w:hAnsiTheme="majorBidi" w:cstheme="majorBidi"/>
          <w:sz w:val="24"/>
          <w:szCs w:val="24"/>
          <w:lang w:val="id-ID"/>
        </w:rPr>
        <w:t xml:space="preserve">but in its </w:t>
      </w:r>
      <w:r w:rsidRPr="00781894">
        <w:rPr>
          <w:rFonts w:asciiTheme="majorBidi" w:hAnsiTheme="majorBidi" w:cstheme="majorBidi"/>
          <w:sz w:val="24"/>
          <w:szCs w:val="24"/>
        </w:rPr>
        <w:t>implementation in the field</w:t>
      </w:r>
      <w:r w:rsidRPr="00781894">
        <w:rPr>
          <w:rFonts w:asciiTheme="majorBidi" w:hAnsiTheme="majorBidi" w:cstheme="majorBidi"/>
          <w:sz w:val="24"/>
          <w:szCs w:val="24"/>
          <w:lang w:val="id-ID"/>
        </w:rPr>
        <w:t>, it</w:t>
      </w:r>
      <w:r w:rsidRPr="00781894">
        <w:rPr>
          <w:rFonts w:asciiTheme="majorBidi" w:hAnsiTheme="majorBidi" w:cstheme="majorBidi"/>
          <w:sz w:val="24"/>
          <w:szCs w:val="24"/>
        </w:rPr>
        <w:t xml:space="preserve"> takes two weeks for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fund </w:t>
      </w:r>
      <w:r w:rsidRPr="00781894">
        <w:rPr>
          <w:rFonts w:asciiTheme="majorBidi" w:hAnsiTheme="majorBidi" w:cstheme="majorBidi"/>
          <w:sz w:val="24"/>
          <w:szCs w:val="24"/>
          <w:lang w:val="id-ID"/>
        </w:rPr>
        <w:t xml:space="preserve">to arrive </w:t>
      </w:r>
      <w:r w:rsidRPr="00781894">
        <w:rPr>
          <w:rFonts w:asciiTheme="majorBidi" w:hAnsiTheme="majorBidi" w:cstheme="majorBidi"/>
          <w:sz w:val="24"/>
          <w:szCs w:val="24"/>
        </w:rPr>
        <w:t xml:space="preserve">from the </w:t>
      </w:r>
      <w:r w:rsidRPr="00781894">
        <w:rPr>
          <w:rFonts w:asciiTheme="majorBidi" w:hAnsiTheme="majorBidi" w:cstheme="majorBidi"/>
          <w:sz w:val="24"/>
          <w:szCs w:val="24"/>
          <w:lang w:val="id-ID"/>
        </w:rPr>
        <w:t xml:space="preserve">central </w:t>
      </w:r>
      <w:r w:rsidRPr="00781894">
        <w:rPr>
          <w:rFonts w:asciiTheme="majorBidi" w:hAnsiTheme="majorBidi" w:cstheme="majorBidi"/>
          <w:sz w:val="24"/>
          <w:szCs w:val="24"/>
        </w:rPr>
        <w:t xml:space="preserve">to reach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recipients. Thus, it takes more time for </w:t>
      </w:r>
      <w:r w:rsidRPr="00781894">
        <w:rPr>
          <w:rFonts w:asciiTheme="majorBidi" w:hAnsiTheme="majorBidi" w:cstheme="majorBidi"/>
          <w:color w:val="231F20"/>
          <w:sz w:val="24"/>
          <w:szCs w:val="24"/>
        </w:rPr>
        <w:t>Family</w:t>
      </w:r>
      <w:r w:rsidRPr="00781894">
        <w:rPr>
          <w:rFonts w:asciiTheme="majorBidi" w:hAnsiTheme="majorBidi" w:cstheme="majorBidi"/>
          <w:sz w:val="24"/>
          <w:szCs w:val="24"/>
        </w:rPr>
        <w:t xml:space="preserve"> to be able to get the social aid they really need.</w:t>
      </w:r>
    </w:p>
    <w:p w:rsidR="005B35D8" w:rsidRPr="00781894" w:rsidRDefault="005B35D8" w:rsidP="005B35D8">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The data verification and validation process is carried out </w:t>
      </w:r>
      <w:r w:rsidRPr="00781894">
        <w:rPr>
          <w:rFonts w:asciiTheme="majorBidi" w:hAnsiTheme="majorBidi" w:cstheme="majorBidi"/>
          <w:color w:val="231F20"/>
          <w:sz w:val="24"/>
          <w:szCs w:val="24"/>
          <w:lang w:val="id-ID"/>
        </w:rPr>
        <w:t>periodically</w:t>
      </w:r>
      <w:r w:rsidRPr="00781894">
        <w:rPr>
          <w:rFonts w:asciiTheme="majorBidi" w:hAnsiTheme="majorBidi" w:cstheme="majorBidi"/>
          <w:color w:val="231F20"/>
          <w:sz w:val="24"/>
          <w:szCs w:val="24"/>
        </w:rPr>
        <w:t xml:space="preserve">, generally at the beginning of each year. Specifically in Covid-19 conditions, this process is hampered because this process is usually done by gathering several Family recipients or prospective recipients at the neighbourhood level to be interviewed together. After the interview process is carried out, field monitoring is carried out directly to the beneficiary's home. Within the framework of the current Large-Scale Social Restrictions, it is not possible to conduct a validation process at the neighbourhood level, which has an impact on the data validation process at the home level </w:t>
      </w:r>
      <w:r w:rsidRPr="00781894">
        <w:rPr>
          <w:rFonts w:asciiTheme="majorBidi" w:hAnsiTheme="majorBidi" w:cstheme="majorBidi"/>
          <w:color w:val="231F20"/>
          <w:sz w:val="24"/>
          <w:szCs w:val="24"/>
          <w:lang w:val="id-ID"/>
        </w:rPr>
        <w:t xml:space="preserve">that it </w:t>
      </w:r>
      <w:r w:rsidRPr="00781894">
        <w:rPr>
          <w:rFonts w:asciiTheme="majorBidi" w:hAnsiTheme="majorBidi" w:cstheme="majorBidi"/>
          <w:color w:val="231F20"/>
          <w:sz w:val="24"/>
          <w:szCs w:val="24"/>
        </w:rPr>
        <w:t xml:space="preserve">cannot be carried out, </w:t>
      </w:r>
      <w:r w:rsidRPr="00781894">
        <w:rPr>
          <w:rFonts w:asciiTheme="majorBidi" w:hAnsiTheme="majorBidi" w:cstheme="majorBidi"/>
          <w:color w:val="231F20"/>
          <w:sz w:val="24"/>
          <w:szCs w:val="24"/>
          <w:lang w:val="id-ID"/>
        </w:rPr>
        <w:t xml:space="preserve">thus </w:t>
      </w:r>
      <w:r w:rsidRPr="00781894">
        <w:rPr>
          <w:rFonts w:asciiTheme="majorBidi" w:hAnsiTheme="majorBidi" w:cstheme="majorBidi"/>
          <w:color w:val="231F20"/>
          <w:sz w:val="24"/>
          <w:szCs w:val="24"/>
        </w:rPr>
        <w:t xml:space="preserve">the current </w:t>
      </w:r>
      <w:r w:rsidRPr="00781894">
        <w:rPr>
          <w:rFonts w:asciiTheme="majorBidi" w:hAnsiTheme="majorBidi" w:cstheme="majorBidi"/>
          <w:i/>
          <w:iCs/>
          <w:color w:val="231F20"/>
          <w:sz w:val="24"/>
          <w:szCs w:val="24"/>
          <w:lang w:val="id-ID"/>
        </w:rPr>
        <w:t>Sembako</w:t>
      </w:r>
      <w:r w:rsidRPr="00781894">
        <w:rPr>
          <w:rFonts w:asciiTheme="majorBidi" w:hAnsiTheme="majorBidi" w:cstheme="majorBidi"/>
          <w:color w:val="231F20"/>
          <w:sz w:val="24"/>
          <w:szCs w:val="24"/>
          <w:lang w:val="id-ID"/>
        </w:rPr>
        <w:t xml:space="preserve"> </w:t>
      </w:r>
      <w:r w:rsidRPr="00781894">
        <w:rPr>
          <w:rFonts w:asciiTheme="majorBidi" w:hAnsiTheme="majorBidi" w:cstheme="majorBidi"/>
          <w:color w:val="231F20"/>
          <w:sz w:val="24"/>
          <w:szCs w:val="24"/>
        </w:rPr>
        <w:t xml:space="preserve">Program </w:t>
      </w:r>
      <w:r w:rsidRPr="00781894">
        <w:rPr>
          <w:rFonts w:asciiTheme="majorBidi" w:hAnsiTheme="majorBidi" w:cstheme="majorBidi"/>
          <w:color w:val="231F20"/>
          <w:sz w:val="24"/>
          <w:szCs w:val="24"/>
          <w:lang w:val="id-ID"/>
        </w:rPr>
        <w:t xml:space="preserve">is </w:t>
      </w:r>
      <w:r w:rsidRPr="00781894">
        <w:rPr>
          <w:rFonts w:asciiTheme="majorBidi" w:hAnsiTheme="majorBidi" w:cstheme="majorBidi"/>
          <w:color w:val="231F20"/>
          <w:sz w:val="24"/>
          <w:szCs w:val="24"/>
        </w:rPr>
        <w:t>us</w:t>
      </w:r>
      <w:r w:rsidRPr="00781894">
        <w:rPr>
          <w:rFonts w:asciiTheme="majorBidi" w:hAnsiTheme="majorBidi" w:cstheme="majorBidi"/>
          <w:color w:val="231F20"/>
          <w:sz w:val="24"/>
          <w:szCs w:val="24"/>
          <w:lang w:val="id-ID"/>
        </w:rPr>
        <w:t>ing</w:t>
      </w:r>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lang w:val="id-ID"/>
        </w:rPr>
        <w:t xml:space="preserve">the </w:t>
      </w:r>
      <w:r w:rsidRPr="00781894">
        <w:rPr>
          <w:rFonts w:asciiTheme="majorBidi" w:hAnsiTheme="majorBidi" w:cstheme="majorBidi"/>
          <w:color w:val="231F20"/>
          <w:sz w:val="24"/>
          <w:szCs w:val="24"/>
        </w:rPr>
        <w:t xml:space="preserve">data from </w:t>
      </w:r>
      <w:r w:rsidRPr="00781894">
        <w:rPr>
          <w:rFonts w:asciiTheme="majorBidi" w:hAnsiTheme="majorBidi" w:cstheme="majorBidi"/>
          <w:color w:val="231F20"/>
          <w:sz w:val="24"/>
          <w:szCs w:val="24"/>
          <w:lang w:val="id-ID"/>
        </w:rPr>
        <w:t xml:space="preserve">the previous </w:t>
      </w:r>
      <w:r w:rsidRPr="00781894">
        <w:rPr>
          <w:rFonts w:asciiTheme="majorBidi" w:hAnsiTheme="majorBidi" w:cstheme="majorBidi"/>
          <w:color w:val="231F20"/>
          <w:sz w:val="24"/>
          <w:szCs w:val="24"/>
        </w:rPr>
        <w:t xml:space="preserve">year. Consequently, there are </w:t>
      </w:r>
      <w:r w:rsidRPr="00781894">
        <w:rPr>
          <w:rFonts w:asciiTheme="majorBidi" w:hAnsiTheme="majorBidi" w:cstheme="majorBidi"/>
          <w:color w:val="231F20"/>
          <w:sz w:val="24"/>
          <w:szCs w:val="24"/>
          <w:lang w:val="id-ID"/>
        </w:rPr>
        <w:t xml:space="preserve">a lot of </w:t>
      </w:r>
      <w:r w:rsidRPr="00781894">
        <w:rPr>
          <w:rFonts w:asciiTheme="majorBidi" w:hAnsiTheme="majorBidi" w:cstheme="majorBidi"/>
          <w:color w:val="231F20"/>
          <w:sz w:val="24"/>
          <w:szCs w:val="24"/>
        </w:rPr>
        <w:t xml:space="preserve">middle-income vulnerable households, who as a result of Covid did not get any income, actually </w:t>
      </w:r>
      <w:r w:rsidRPr="00781894">
        <w:rPr>
          <w:rFonts w:asciiTheme="majorBidi" w:hAnsiTheme="majorBidi" w:cstheme="majorBidi"/>
          <w:color w:val="231F20"/>
          <w:sz w:val="24"/>
          <w:szCs w:val="24"/>
          <w:lang w:val="id-ID"/>
        </w:rPr>
        <w:t xml:space="preserve">should be </w:t>
      </w:r>
      <w:r w:rsidRPr="00781894">
        <w:rPr>
          <w:rFonts w:asciiTheme="majorBidi" w:hAnsiTheme="majorBidi" w:cstheme="majorBidi"/>
          <w:color w:val="231F20"/>
          <w:sz w:val="24"/>
          <w:szCs w:val="24"/>
        </w:rPr>
        <w:t>categorized as poor but were not recorded as List of Beneficiaries because the data used was the previous year.</w:t>
      </w:r>
    </w:p>
    <w:p w:rsidR="005B35D8" w:rsidRPr="00781894" w:rsidRDefault="005B35D8" w:rsidP="005B35D8">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The government is not unaware of this problem</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lang w:val="id-ID"/>
        </w:rPr>
        <w:t>T</w:t>
      </w:r>
      <w:r w:rsidRPr="00781894">
        <w:rPr>
          <w:rFonts w:asciiTheme="majorBidi" w:hAnsiTheme="majorBidi" w:cstheme="majorBidi"/>
          <w:color w:val="231F20"/>
          <w:sz w:val="24"/>
          <w:szCs w:val="24"/>
        </w:rPr>
        <w:t xml:space="preserve">he Ministry of Villages, Disadvantaged Regions and Transmigration (2020) has issued a policy to open up opportunities for the use of Village Fund to provide aid. Some municipalities act quickly by relocating village fund budget for social aid. In Depok for example, in each district there are on average more than two thousand names of potential recipients of social aid, both from the reallocation of village fund </w:t>
      </w:r>
      <w:r w:rsidRPr="00781894">
        <w:rPr>
          <w:rFonts w:asciiTheme="majorBidi" w:hAnsiTheme="majorBidi" w:cstheme="majorBidi"/>
          <w:color w:val="231F20"/>
          <w:sz w:val="24"/>
          <w:szCs w:val="24"/>
          <w:lang w:val="id-ID"/>
        </w:rPr>
        <w:t>as well as regency</w:t>
      </w:r>
      <w:r w:rsidRPr="00781894">
        <w:rPr>
          <w:rFonts w:asciiTheme="majorBidi" w:hAnsiTheme="majorBidi" w:cstheme="majorBidi"/>
          <w:color w:val="231F20"/>
          <w:sz w:val="24"/>
          <w:szCs w:val="24"/>
        </w:rPr>
        <w:t>/city social aid</w:t>
      </w:r>
      <w:r w:rsidRPr="00781894">
        <w:rPr>
          <w:rFonts w:asciiTheme="majorBidi" w:hAnsiTheme="majorBidi" w:cstheme="majorBidi"/>
          <w:color w:val="231F20"/>
          <w:sz w:val="24"/>
          <w:szCs w:val="24"/>
          <w:lang w:val="id-ID"/>
        </w:rPr>
        <w:t xml:space="preserve"> program</w:t>
      </w:r>
      <w:r w:rsidRPr="00781894">
        <w:rPr>
          <w:rFonts w:asciiTheme="majorBidi" w:hAnsiTheme="majorBidi" w:cstheme="majorBidi"/>
          <w:color w:val="231F20"/>
          <w:sz w:val="24"/>
          <w:szCs w:val="24"/>
        </w:rPr>
        <w:t xml:space="preserve">. But the problem </w:t>
      </w:r>
      <w:r w:rsidRPr="00781894">
        <w:rPr>
          <w:rFonts w:asciiTheme="majorBidi" w:hAnsiTheme="majorBidi" w:cstheme="majorBidi"/>
          <w:color w:val="231F20"/>
          <w:sz w:val="24"/>
          <w:szCs w:val="24"/>
          <w:lang w:val="id-ID"/>
        </w:rPr>
        <w:t xml:space="preserve">goes back to that </w:t>
      </w:r>
      <w:r w:rsidRPr="00781894">
        <w:rPr>
          <w:rFonts w:asciiTheme="majorBidi" w:hAnsiTheme="majorBidi" w:cstheme="majorBidi"/>
          <w:color w:val="231F20"/>
          <w:sz w:val="24"/>
          <w:szCs w:val="24"/>
        </w:rPr>
        <w:t xml:space="preserve">of data, that the names must be </w:t>
      </w:r>
      <w:r w:rsidRPr="00781894">
        <w:rPr>
          <w:rFonts w:asciiTheme="majorBidi" w:hAnsiTheme="majorBidi" w:cstheme="majorBidi"/>
          <w:color w:val="231F20"/>
          <w:sz w:val="24"/>
          <w:szCs w:val="24"/>
          <w:lang w:val="id-ID"/>
        </w:rPr>
        <w:t xml:space="preserve">rechecked </w:t>
      </w:r>
      <w:r w:rsidRPr="00781894">
        <w:rPr>
          <w:rFonts w:asciiTheme="majorBidi" w:hAnsiTheme="majorBidi" w:cstheme="majorBidi"/>
          <w:color w:val="231F20"/>
          <w:sz w:val="24"/>
          <w:szCs w:val="24"/>
        </w:rPr>
        <w:t xml:space="preserve">again by social aid facilitator, because there </w:t>
      </w:r>
      <w:r w:rsidRPr="00781894">
        <w:rPr>
          <w:rFonts w:asciiTheme="majorBidi" w:hAnsiTheme="majorBidi" w:cstheme="majorBidi"/>
          <w:color w:val="231F20"/>
          <w:sz w:val="24"/>
          <w:szCs w:val="24"/>
          <w:lang w:val="id-ID"/>
        </w:rPr>
        <w:t xml:space="preserve">are </w:t>
      </w:r>
      <w:r w:rsidRPr="00781894">
        <w:rPr>
          <w:rFonts w:asciiTheme="majorBidi" w:hAnsiTheme="majorBidi" w:cstheme="majorBidi"/>
          <w:color w:val="231F20"/>
          <w:sz w:val="24"/>
          <w:szCs w:val="24"/>
        </w:rPr>
        <w:t xml:space="preserve">overlapping </w:t>
      </w:r>
      <w:r w:rsidRPr="00781894">
        <w:rPr>
          <w:rFonts w:asciiTheme="majorBidi" w:hAnsiTheme="majorBidi" w:cstheme="majorBidi"/>
          <w:color w:val="231F20"/>
          <w:sz w:val="24"/>
          <w:szCs w:val="24"/>
          <w:lang w:val="id-ID"/>
        </w:rPr>
        <w:t xml:space="preserve">names in the </w:t>
      </w:r>
      <w:r w:rsidRPr="00781894">
        <w:rPr>
          <w:rFonts w:asciiTheme="majorBidi" w:hAnsiTheme="majorBidi" w:cstheme="majorBidi"/>
          <w:color w:val="231F20"/>
          <w:sz w:val="24"/>
          <w:szCs w:val="24"/>
        </w:rPr>
        <w:t xml:space="preserve">data. The village ministry requires that </w:t>
      </w:r>
      <w:r w:rsidRPr="00781894">
        <w:rPr>
          <w:rFonts w:asciiTheme="majorBidi" w:hAnsiTheme="majorBidi" w:cstheme="majorBidi"/>
          <w:color w:val="231F20"/>
          <w:sz w:val="24"/>
          <w:szCs w:val="24"/>
          <w:lang w:val="id-ID"/>
        </w:rPr>
        <w:t xml:space="preserve">the </w:t>
      </w:r>
      <w:r w:rsidRPr="00781894">
        <w:rPr>
          <w:rFonts w:asciiTheme="majorBidi" w:hAnsiTheme="majorBidi" w:cstheme="majorBidi"/>
          <w:color w:val="231F20"/>
          <w:sz w:val="24"/>
          <w:szCs w:val="24"/>
        </w:rPr>
        <w:t xml:space="preserve">beneficiaries are those not registered as List of Beneficiaries who </w:t>
      </w:r>
      <w:proofErr w:type="gramStart"/>
      <w:r w:rsidRPr="00781894">
        <w:rPr>
          <w:rFonts w:asciiTheme="majorBidi" w:hAnsiTheme="majorBidi" w:cstheme="majorBidi"/>
          <w:color w:val="231F20"/>
          <w:sz w:val="24"/>
          <w:szCs w:val="24"/>
        </w:rPr>
        <w:t>get</w:t>
      </w:r>
      <w:proofErr w:type="gramEnd"/>
      <w:r w:rsidRPr="00781894">
        <w:rPr>
          <w:rFonts w:asciiTheme="majorBidi" w:hAnsiTheme="majorBidi" w:cstheme="majorBidi"/>
          <w:color w:val="231F20"/>
          <w:sz w:val="24"/>
          <w:szCs w:val="24"/>
        </w:rPr>
        <w:t xml:space="preserve"> routine </w:t>
      </w:r>
      <w:r w:rsidRPr="00781894">
        <w:rPr>
          <w:rFonts w:asciiTheme="majorBidi" w:hAnsiTheme="majorBidi" w:cstheme="majorBidi"/>
          <w:color w:val="231F20"/>
          <w:sz w:val="24"/>
          <w:szCs w:val="24"/>
          <w:lang w:val="id-ID"/>
        </w:rPr>
        <w:t xml:space="preserve">fund aid </w:t>
      </w:r>
      <w:r w:rsidRPr="00781894">
        <w:rPr>
          <w:rFonts w:asciiTheme="majorBidi" w:hAnsiTheme="majorBidi" w:cstheme="majorBidi"/>
          <w:color w:val="231F20"/>
          <w:sz w:val="24"/>
          <w:szCs w:val="24"/>
        </w:rPr>
        <w:t xml:space="preserve">from </w:t>
      </w:r>
      <w:r w:rsidRPr="00781894">
        <w:rPr>
          <w:rFonts w:asciiTheme="majorBidi" w:hAnsiTheme="majorBidi" w:cstheme="majorBidi"/>
          <w:sz w:val="24"/>
          <w:szCs w:val="24"/>
          <w:lang w:val="id-ID"/>
        </w:rPr>
        <w:t>Hope Family Program</w:t>
      </w:r>
      <w:r w:rsidRPr="00781894">
        <w:rPr>
          <w:rFonts w:asciiTheme="majorBidi" w:hAnsiTheme="majorBidi" w:cstheme="majorBidi"/>
          <w:color w:val="231F20"/>
          <w:sz w:val="24"/>
          <w:szCs w:val="24"/>
        </w:rPr>
        <w:t xml:space="preserve">, thus </w:t>
      </w:r>
      <w:r w:rsidRPr="00781894">
        <w:rPr>
          <w:rFonts w:asciiTheme="majorBidi" w:hAnsiTheme="majorBidi" w:cstheme="majorBidi"/>
          <w:color w:val="231F20"/>
          <w:sz w:val="24"/>
          <w:szCs w:val="24"/>
          <w:lang w:val="id-ID"/>
        </w:rPr>
        <w:t xml:space="preserve">the </w:t>
      </w:r>
      <w:r w:rsidRPr="00781894">
        <w:rPr>
          <w:rFonts w:asciiTheme="majorBidi" w:hAnsiTheme="majorBidi" w:cstheme="majorBidi"/>
          <w:color w:val="231F20"/>
          <w:sz w:val="24"/>
          <w:szCs w:val="24"/>
        </w:rPr>
        <w:t xml:space="preserve">field officers must list the names </w:t>
      </w:r>
      <w:r w:rsidRPr="00781894">
        <w:rPr>
          <w:rFonts w:asciiTheme="majorBidi" w:hAnsiTheme="majorBidi" w:cstheme="majorBidi"/>
          <w:color w:val="231F20"/>
          <w:sz w:val="24"/>
          <w:szCs w:val="24"/>
          <w:lang w:val="id-ID"/>
        </w:rPr>
        <w:t xml:space="preserve">registered </w:t>
      </w:r>
      <w:r w:rsidRPr="00781894">
        <w:rPr>
          <w:rFonts w:asciiTheme="majorBidi" w:hAnsiTheme="majorBidi" w:cstheme="majorBidi"/>
          <w:color w:val="231F20"/>
          <w:sz w:val="24"/>
          <w:szCs w:val="24"/>
        </w:rPr>
        <w:t>as recipients of aid for later verification and validation, which if passed the process</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 then these names will be submitted to the city government for aid.</w:t>
      </w:r>
    </w:p>
    <w:p w:rsidR="00CA799F" w:rsidRPr="00781894" w:rsidRDefault="00CA799F" w:rsidP="005311A3">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For social aid </w:t>
      </w:r>
      <w:r w:rsidRPr="00781894">
        <w:rPr>
          <w:rFonts w:asciiTheme="majorBidi" w:hAnsiTheme="majorBidi" w:cstheme="majorBidi"/>
          <w:sz w:val="24"/>
          <w:szCs w:val="24"/>
          <w:lang w:val="id-ID"/>
        </w:rPr>
        <w:t>facilitators</w:t>
      </w:r>
      <w:r w:rsidRPr="00781894">
        <w:rPr>
          <w:rFonts w:asciiTheme="majorBidi" w:hAnsiTheme="majorBidi" w:cstheme="majorBidi"/>
          <w:sz w:val="24"/>
          <w:szCs w:val="24"/>
        </w:rPr>
        <w:t xml:space="preserve">, time is a luxury they don't have. Because all social aid policies in Indonesia are based on invalid and </w:t>
      </w:r>
      <w:r w:rsidRPr="00781894">
        <w:rPr>
          <w:rFonts w:asciiTheme="majorBidi" w:hAnsiTheme="majorBidi" w:cstheme="majorBidi"/>
          <w:sz w:val="24"/>
          <w:szCs w:val="24"/>
          <w:lang w:val="id-ID"/>
        </w:rPr>
        <w:t>un</w:t>
      </w:r>
      <w:r w:rsidRPr="00781894">
        <w:rPr>
          <w:rFonts w:asciiTheme="majorBidi" w:hAnsiTheme="majorBidi" w:cstheme="majorBidi"/>
          <w:sz w:val="24"/>
          <w:szCs w:val="24"/>
        </w:rPr>
        <w:t xml:space="preserve">reliable data, </w:t>
      </w:r>
      <w:r w:rsidRPr="00781894">
        <w:rPr>
          <w:rFonts w:asciiTheme="majorBidi" w:hAnsiTheme="majorBidi" w:cstheme="majorBidi"/>
          <w:sz w:val="24"/>
          <w:szCs w:val="24"/>
          <w:lang w:val="id-ID"/>
        </w:rPr>
        <w:t xml:space="preserve">which makes the </w:t>
      </w:r>
      <w:r w:rsidRPr="00781894">
        <w:rPr>
          <w:rFonts w:asciiTheme="majorBidi" w:hAnsiTheme="majorBidi" w:cstheme="majorBidi"/>
          <w:sz w:val="24"/>
          <w:szCs w:val="24"/>
        </w:rPr>
        <w:t xml:space="preserve">social aid facilitators to </w:t>
      </w:r>
      <w:r w:rsidRPr="00781894">
        <w:rPr>
          <w:rFonts w:asciiTheme="majorBidi" w:hAnsiTheme="majorBidi" w:cstheme="majorBidi"/>
          <w:sz w:val="24"/>
          <w:szCs w:val="24"/>
          <w:lang w:val="id-ID"/>
        </w:rPr>
        <w:t>do multiple function</w:t>
      </w:r>
      <w:r w:rsidRPr="00781894">
        <w:rPr>
          <w:rFonts w:asciiTheme="majorBidi" w:hAnsiTheme="majorBidi" w:cstheme="majorBidi"/>
          <w:sz w:val="24"/>
          <w:szCs w:val="24"/>
        </w:rPr>
        <w:t>,</w:t>
      </w:r>
      <w:r w:rsidRPr="00781894">
        <w:rPr>
          <w:rFonts w:asciiTheme="majorBidi" w:hAnsiTheme="majorBidi" w:cstheme="majorBidi"/>
          <w:sz w:val="24"/>
          <w:szCs w:val="24"/>
          <w:lang w:val="id-ID"/>
        </w:rPr>
        <w:t xml:space="preserve"> and </w:t>
      </w:r>
      <w:r w:rsidRPr="00781894">
        <w:rPr>
          <w:rFonts w:asciiTheme="majorBidi" w:hAnsiTheme="majorBidi" w:cstheme="majorBidi"/>
          <w:sz w:val="24"/>
          <w:szCs w:val="24"/>
        </w:rPr>
        <w:t xml:space="preserve">be the backbone of data collection from below while ensuring aid is channeled to each </w:t>
      </w:r>
      <w:r w:rsidRPr="00781894">
        <w:rPr>
          <w:rFonts w:asciiTheme="majorBidi" w:hAnsiTheme="majorBidi" w:cstheme="majorBidi"/>
          <w:color w:val="231F20"/>
          <w:sz w:val="24"/>
          <w:szCs w:val="24"/>
        </w:rPr>
        <w:t>Family</w:t>
      </w:r>
      <w:r w:rsidRPr="00781894">
        <w:rPr>
          <w:rFonts w:asciiTheme="majorBidi" w:hAnsiTheme="majorBidi" w:cstheme="majorBidi"/>
          <w:sz w:val="24"/>
          <w:szCs w:val="24"/>
        </w:rPr>
        <w:t xml:space="preserve">. On the one hand, social aid </w:t>
      </w:r>
      <w:r w:rsidRPr="00781894">
        <w:rPr>
          <w:rFonts w:asciiTheme="majorBidi" w:hAnsiTheme="majorBidi" w:cstheme="majorBidi"/>
          <w:sz w:val="24"/>
          <w:szCs w:val="24"/>
          <w:lang w:val="id-ID"/>
        </w:rPr>
        <w:t xml:space="preserve">facilitators </w:t>
      </w:r>
      <w:r w:rsidRPr="00781894">
        <w:rPr>
          <w:rFonts w:asciiTheme="majorBidi" w:hAnsiTheme="majorBidi" w:cstheme="majorBidi"/>
          <w:sz w:val="24"/>
          <w:szCs w:val="24"/>
        </w:rPr>
        <w:t xml:space="preserve">are required to </w:t>
      </w:r>
      <w:r w:rsidRPr="00781894">
        <w:rPr>
          <w:rFonts w:asciiTheme="majorBidi" w:hAnsiTheme="majorBidi" w:cstheme="majorBidi"/>
          <w:sz w:val="24"/>
          <w:szCs w:val="24"/>
          <w:lang w:val="id-ID"/>
        </w:rPr>
        <w:t xml:space="preserve">administratively be </w:t>
      </w:r>
      <w:r w:rsidRPr="00781894">
        <w:rPr>
          <w:rFonts w:asciiTheme="majorBidi" w:hAnsiTheme="majorBidi" w:cstheme="majorBidi"/>
          <w:sz w:val="24"/>
          <w:szCs w:val="24"/>
        </w:rPr>
        <w:t>ob</w:t>
      </w:r>
      <w:r w:rsidR="005311A3" w:rsidRPr="00781894">
        <w:rPr>
          <w:rFonts w:asciiTheme="majorBidi" w:hAnsiTheme="majorBidi" w:cstheme="majorBidi"/>
          <w:sz w:val="24"/>
          <w:szCs w:val="24"/>
        </w:rPr>
        <w:t>i</w:t>
      </w:r>
      <w:r w:rsidRPr="00781894">
        <w:rPr>
          <w:rFonts w:asciiTheme="majorBidi" w:hAnsiTheme="majorBidi" w:cstheme="majorBidi"/>
          <w:sz w:val="24"/>
          <w:szCs w:val="24"/>
          <w:lang w:val="id-ID"/>
        </w:rPr>
        <w:t>dient</w:t>
      </w:r>
      <w:r w:rsidRPr="00781894">
        <w:rPr>
          <w:rFonts w:asciiTheme="majorBidi" w:hAnsiTheme="majorBidi" w:cstheme="majorBidi"/>
          <w:sz w:val="24"/>
          <w:szCs w:val="24"/>
        </w:rPr>
        <w:t xml:space="preserve"> and orderly, by carrying out all administrative procedures in the form of field verification and validation to all beneficiaries. On the other, the Large-Scale Social Limitation policy is an obstacle that appears precisely in the midst of a very narrow </w:t>
      </w:r>
      <w:r w:rsidRPr="00781894">
        <w:rPr>
          <w:rFonts w:asciiTheme="majorBidi" w:hAnsiTheme="majorBidi" w:cstheme="majorBidi"/>
          <w:sz w:val="24"/>
          <w:szCs w:val="24"/>
          <w:lang w:val="id-ID"/>
        </w:rPr>
        <w:t xml:space="preserve">time </w:t>
      </w:r>
      <w:r w:rsidRPr="00781894">
        <w:rPr>
          <w:rFonts w:asciiTheme="majorBidi" w:hAnsiTheme="majorBidi" w:cstheme="majorBidi"/>
          <w:sz w:val="24"/>
          <w:szCs w:val="24"/>
        </w:rPr>
        <w:t xml:space="preserve">period of verification and validation. This raises problems in the field and opens up the potential for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aid to </w:t>
      </w:r>
      <w:r w:rsidRPr="00781894">
        <w:rPr>
          <w:rFonts w:asciiTheme="majorBidi" w:hAnsiTheme="majorBidi" w:cstheme="majorBidi"/>
          <w:sz w:val="24"/>
          <w:szCs w:val="24"/>
          <w:lang w:val="id-ID"/>
        </w:rPr>
        <w:t xml:space="preserve">not </w:t>
      </w:r>
      <w:r w:rsidRPr="00781894">
        <w:rPr>
          <w:rFonts w:asciiTheme="majorBidi" w:hAnsiTheme="majorBidi" w:cstheme="majorBidi"/>
          <w:sz w:val="24"/>
          <w:szCs w:val="24"/>
        </w:rPr>
        <w:t>be received on time and on target.</w:t>
      </w:r>
    </w:p>
    <w:p w:rsidR="005B35D8" w:rsidRPr="00781894" w:rsidRDefault="000458D3" w:rsidP="000458D3">
      <w:pPr>
        <w:ind w:firstLine="720"/>
        <w:jc w:val="both"/>
        <w:rPr>
          <w:rFonts w:asciiTheme="majorBidi" w:hAnsiTheme="majorBidi" w:cstheme="majorBidi"/>
          <w:sz w:val="24"/>
          <w:szCs w:val="24"/>
        </w:rPr>
      </w:pPr>
      <w:r w:rsidRPr="00781894">
        <w:rPr>
          <w:rFonts w:asciiTheme="majorBidi" w:hAnsiTheme="majorBidi" w:cstheme="majorBidi"/>
          <w:sz w:val="24"/>
          <w:szCs w:val="24"/>
        </w:rPr>
        <w:t>In practice, as can be predicted, what happens is overlapping assistance. There is a possibility that someone will get double assistance, a basic food card and Direct Cash Assistance that comes from village funds, and there is also the possibility that someone who is actually eligible will not receive any assistance. In some areas, to facilitate the distribution of aid, assistance is not provided in the form of money transferred into the recipient's account, but is directly converted into a number of items with a nominal equivalent to the amount that must be received by the Beneficiary Family. The policy taken by this local government violates the central government policy, that aid must be transferred to the recipient's account, not converted into food.</w:t>
      </w:r>
    </w:p>
    <w:p w:rsidR="00690B92" w:rsidRPr="00781894" w:rsidRDefault="000458D3" w:rsidP="004C69E7">
      <w:pPr>
        <w:ind w:firstLine="720"/>
        <w:jc w:val="both"/>
        <w:rPr>
          <w:rFonts w:asciiTheme="majorBidi" w:hAnsiTheme="majorBidi" w:cstheme="majorBidi"/>
          <w:color w:val="231F20"/>
          <w:sz w:val="24"/>
          <w:szCs w:val="24"/>
        </w:rPr>
      </w:pPr>
      <w:r w:rsidRPr="00781894">
        <w:rPr>
          <w:rFonts w:asciiTheme="majorBidi" w:hAnsiTheme="majorBidi" w:cstheme="majorBidi"/>
          <w:sz w:val="24"/>
          <w:szCs w:val="24"/>
        </w:rPr>
        <w:t xml:space="preserve">To solve the problem of social assistance impasses, there are actually several stages that can be cut. The most important thing is to make several stages of data collection run in parallel, without the need to wait for the process of verification and validation of data at each stage. The Ministry of Interior actually has population data integrated through e-ID data records. Using this data, the Ministry of Social Affairs can immediately begin the process of data verification and validation, without having to ask for the names of recipients deposited by each region. In the same process, the Ministry of Social Affairs can communicate with the </w:t>
      </w:r>
      <w:r w:rsidRPr="00781894">
        <w:rPr>
          <w:rFonts w:asciiTheme="majorBidi" w:hAnsiTheme="majorBidi" w:cstheme="majorBidi"/>
          <w:color w:val="231F20"/>
          <w:sz w:val="24"/>
          <w:szCs w:val="24"/>
          <w:lang w:val="id-ID"/>
        </w:rPr>
        <w:t xml:space="preserve">Channeling </w:t>
      </w:r>
      <w:r w:rsidRPr="00781894">
        <w:rPr>
          <w:rFonts w:asciiTheme="majorBidi" w:hAnsiTheme="majorBidi" w:cstheme="majorBidi"/>
          <w:color w:val="231F20"/>
          <w:sz w:val="24"/>
          <w:szCs w:val="24"/>
        </w:rPr>
        <w:t>Bank</w:t>
      </w:r>
      <w:r w:rsidRPr="00781894">
        <w:rPr>
          <w:rFonts w:asciiTheme="majorBidi" w:hAnsiTheme="majorBidi" w:cstheme="majorBidi"/>
          <w:sz w:val="24"/>
          <w:szCs w:val="24"/>
        </w:rPr>
        <w:t xml:space="preserve">, or through the Ministry of State-Owned Enterprises, bearing in mind that all </w:t>
      </w:r>
      <w:r w:rsidRPr="00781894">
        <w:rPr>
          <w:rFonts w:asciiTheme="majorBidi" w:hAnsiTheme="majorBidi" w:cstheme="majorBidi"/>
          <w:color w:val="231F20"/>
          <w:sz w:val="24"/>
          <w:szCs w:val="24"/>
          <w:lang w:val="id-ID"/>
        </w:rPr>
        <w:t xml:space="preserve">Channeling </w:t>
      </w:r>
      <w:r w:rsidRPr="00781894">
        <w:rPr>
          <w:rFonts w:asciiTheme="majorBidi" w:hAnsiTheme="majorBidi" w:cstheme="majorBidi"/>
          <w:color w:val="231F20"/>
          <w:sz w:val="24"/>
          <w:szCs w:val="24"/>
        </w:rPr>
        <w:t>Banks</w:t>
      </w:r>
      <w:r w:rsidRPr="00781894">
        <w:rPr>
          <w:rFonts w:asciiTheme="majorBidi" w:hAnsiTheme="majorBidi" w:cstheme="majorBidi"/>
          <w:sz w:val="24"/>
          <w:szCs w:val="24"/>
        </w:rPr>
        <w:t xml:space="preserve"> are state-owned banks. At the same time, because beneficiary data is in the Next Generation Social </w:t>
      </w:r>
      <w:r w:rsidRPr="00781894">
        <w:rPr>
          <w:rFonts w:asciiTheme="majorBidi" w:hAnsiTheme="majorBidi" w:cstheme="majorBidi"/>
          <w:sz w:val="24"/>
          <w:szCs w:val="24"/>
        </w:rPr>
        <w:lastRenderedPageBreak/>
        <w:t xml:space="preserve">Welfare Information System that is connected with the </w:t>
      </w:r>
      <w:r w:rsidRPr="00781894">
        <w:rPr>
          <w:rFonts w:asciiTheme="majorBidi" w:hAnsiTheme="majorBidi" w:cstheme="majorBidi"/>
          <w:color w:val="231F20"/>
          <w:sz w:val="24"/>
          <w:szCs w:val="24"/>
          <w:lang w:val="id-ID"/>
        </w:rPr>
        <w:t xml:space="preserve">Channeling </w:t>
      </w:r>
      <w:r w:rsidRPr="00781894">
        <w:rPr>
          <w:rFonts w:asciiTheme="majorBidi" w:hAnsiTheme="majorBidi" w:cstheme="majorBidi"/>
          <w:color w:val="231F20"/>
          <w:sz w:val="24"/>
          <w:szCs w:val="24"/>
        </w:rPr>
        <w:t>Bank</w:t>
      </w:r>
      <w:r w:rsidRPr="00781894">
        <w:rPr>
          <w:rFonts w:asciiTheme="majorBidi" w:hAnsiTheme="majorBidi" w:cstheme="majorBidi"/>
          <w:sz w:val="24"/>
          <w:szCs w:val="24"/>
        </w:rPr>
        <w:t>, it is not necessary to do initial data collection from the neighbourhood level. This will save time up to 45 working days, and greatly save costs, because the data collection is only done for new recipients, not for families who have previously received.</w:t>
      </w:r>
      <w:r w:rsidR="004C69E7" w:rsidRPr="00781894">
        <w:rPr>
          <w:rFonts w:asciiTheme="majorBidi" w:hAnsiTheme="majorBidi" w:cstheme="majorBidi"/>
          <w:sz w:val="24"/>
          <w:szCs w:val="24"/>
        </w:rPr>
        <w:t xml:space="preserve"> </w:t>
      </w:r>
      <w:r w:rsidRPr="00781894">
        <w:rPr>
          <w:rFonts w:asciiTheme="majorBidi" w:hAnsiTheme="majorBidi" w:cstheme="majorBidi"/>
          <w:color w:val="231F20"/>
          <w:sz w:val="24"/>
          <w:szCs w:val="24"/>
        </w:rPr>
        <w:t xml:space="preserve">If the problem from the Ministry of Social Affairs is to ascertain how the use of social assistance is carried out by aid recipients, the easiest and fastest solution is to consolidate data from a service provider bank. The bank is certain to store expenditure data for each recipient, due to the use of an ATM card system that is only used in certain stores. By consigning data at the local level, it can be seen carefully how the use of the </w:t>
      </w:r>
      <w:r w:rsidR="004C69E7" w:rsidRPr="00781894">
        <w:rPr>
          <w:rFonts w:asciiTheme="majorBidi" w:hAnsiTheme="majorBidi" w:cstheme="majorBidi"/>
          <w:color w:val="231F20"/>
          <w:sz w:val="24"/>
          <w:szCs w:val="24"/>
        </w:rPr>
        <w:t>Sembako</w:t>
      </w:r>
      <w:r w:rsidRPr="00781894">
        <w:rPr>
          <w:rFonts w:asciiTheme="majorBidi" w:hAnsiTheme="majorBidi" w:cstheme="majorBidi"/>
          <w:color w:val="231F20"/>
          <w:sz w:val="24"/>
          <w:szCs w:val="24"/>
        </w:rPr>
        <w:t xml:space="preserve"> </w:t>
      </w:r>
      <w:r w:rsidR="004C69E7" w:rsidRPr="00781894">
        <w:rPr>
          <w:rFonts w:asciiTheme="majorBidi" w:hAnsiTheme="majorBidi" w:cstheme="majorBidi"/>
          <w:color w:val="231F20"/>
          <w:sz w:val="24"/>
          <w:szCs w:val="24"/>
        </w:rPr>
        <w:t>C</w:t>
      </w:r>
      <w:r w:rsidRPr="00781894">
        <w:rPr>
          <w:rFonts w:asciiTheme="majorBidi" w:hAnsiTheme="majorBidi" w:cstheme="majorBidi"/>
          <w:color w:val="231F20"/>
          <w:sz w:val="24"/>
          <w:szCs w:val="24"/>
        </w:rPr>
        <w:t xml:space="preserve">ards by </w:t>
      </w:r>
      <w:r w:rsidR="004C69E7" w:rsidRPr="00781894">
        <w:rPr>
          <w:rFonts w:asciiTheme="majorBidi" w:hAnsiTheme="majorBidi" w:cstheme="majorBidi"/>
          <w:color w:val="231F20"/>
          <w:sz w:val="24"/>
          <w:szCs w:val="24"/>
        </w:rPr>
        <w:t>Family</w:t>
      </w:r>
      <w:r w:rsidRPr="00781894">
        <w:rPr>
          <w:rFonts w:asciiTheme="majorBidi" w:hAnsiTheme="majorBidi" w:cstheme="majorBidi"/>
          <w:color w:val="231F20"/>
          <w:sz w:val="24"/>
          <w:szCs w:val="24"/>
        </w:rPr>
        <w:t xml:space="preserve">. </w:t>
      </w:r>
    </w:p>
    <w:p w:rsidR="00690B92" w:rsidRPr="00781894" w:rsidRDefault="004C69E7" w:rsidP="004C69E7">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On the other hand, the manual data collection model is intended to see the condition of the recipient directly, which is done through home visits by social aid facilitators. In this case, the main actor is not the Ministry of Social Affairs, but the Ministry of Villages, Underdeveloped Regions and Transmigration and the Ministry of Interior. The Ministry of Villages and the Ministry of Interior, through the Village Consultative Body, annually hold village development meetings. In this activity, which was attended by many elements of the village peoples, ranging from the village government, the community, to religious leaders, could be scheduled to discuss the data collection on the poor in the village. The problem is, in the Village Development Plan Deliberation activities, the subject of discussion is the Village Fund Allocation, which is almost entirely ascertained to be used for infrastructure improvement. If this activity is scheduled to build integrated data on the poor in the village, by ordering all neighbourhood heads to report the poor population in their area, then this will greatly facilitate the social aid facilitators, because all that is left is to request data from the village government. Or if the Ministry of Social Affairs insists that the data collection process must be carried out by the facilitator, then the Ministry of Social Affairs must increase the number of social aid facilitators, not at the village level, but at the hamlet level. So that simultaneous data collection can be faster and easier to do.</w:t>
      </w:r>
    </w:p>
    <w:p w:rsidR="00690B92" w:rsidRPr="00781894" w:rsidRDefault="004C69E7" w:rsidP="004C69E7">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So the final problem lies in the policy that social assistance can only be given to those who have an e-ID. The only solution for this is to change the policy, which originated from the Ministry of Social Affairs itself. Without changing its position, it will be very difficult to get out of the legality trap of beneficiaries of social assistance, even though the Ministry of Interior has openly acknowledged that e-ID data has problems in collecting data. So using data that is clearly problematic will only create potential new problems in policy.</w:t>
      </w:r>
      <w:r w:rsidR="00443A6F" w:rsidRPr="00781894">
        <w:rPr>
          <w:rFonts w:asciiTheme="majorBidi" w:hAnsiTheme="majorBidi" w:cstheme="majorBidi"/>
          <w:color w:val="231F20"/>
          <w:sz w:val="24"/>
          <w:szCs w:val="24"/>
        </w:rPr>
        <w:t xml:space="preserve"> </w:t>
      </w:r>
    </w:p>
    <w:p w:rsidR="00690B92" w:rsidRPr="00781894" w:rsidRDefault="00690B92" w:rsidP="00690B92">
      <w:pPr>
        <w:ind w:firstLine="720"/>
        <w:jc w:val="both"/>
        <w:rPr>
          <w:rFonts w:asciiTheme="majorBidi" w:hAnsiTheme="majorBidi" w:cstheme="majorBidi"/>
          <w:sz w:val="24"/>
          <w:szCs w:val="24"/>
          <w:lang w:val="id-ID"/>
        </w:rPr>
      </w:pPr>
      <w:r w:rsidRPr="00781894">
        <w:rPr>
          <w:rFonts w:asciiTheme="majorBidi" w:hAnsiTheme="majorBidi" w:cstheme="majorBidi"/>
          <w:color w:val="231F20"/>
          <w:sz w:val="24"/>
          <w:szCs w:val="24"/>
        </w:rPr>
        <w:t xml:space="preserve"> </w:t>
      </w:r>
    </w:p>
    <w:p w:rsidR="0098426F" w:rsidRPr="00781894" w:rsidRDefault="0098426F" w:rsidP="0098426F">
      <w:pPr>
        <w:jc w:val="both"/>
        <w:rPr>
          <w:rFonts w:asciiTheme="majorBidi" w:hAnsiTheme="majorBidi" w:cstheme="majorBidi"/>
          <w:b/>
          <w:bCs/>
          <w:color w:val="231F20"/>
          <w:sz w:val="24"/>
          <w:szCs w:val="24"/>
        </w:rPr>
      </w:pPr>
      <w:r w:rsidRPr="00781894">
        <w:rPr>
          <w:rFonts w:asciiTheme="majorBidi" w:hAnsiTheme="majorBidi" w:cstheme="majorBidi"/>
          <w:b/>
          <w:bCs/>
          <w:color w:val="231F20"/>
          <w:sz w:val="28"/>
          <w:szCs w:val="28"/>
        </w:rPr>
        <w:t>Conclusion</w:t>
      </w:r>
    </w:p>
    <w:p w:rsidR="005311A3" w:rsidRPr="00781894" w:rsidRDefault="00CA799F" w:rsidP="004C69E7">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So, what can be learned from the impasse in the implementation of social safety net in </w:t>
      </w:r>
      <w:proofErr w:type="gramStart"/>
      <w:r w:rsidRPr="00781894">
        <w:rPr>
          <w:rFonts w:asciiTheme="majorBidi" w:hAnsiTheme="majorBidi" w:cstheme="majorBidi"/>
          <w:color w:val="231F20"/>
          <w:sz w:val="24"/>
          <w:szCs w:val="24"/>
        </w:rPr>
        <w:t>Indonesia during this pa</w:t>
      </w:r>
      <w:r w:rsidRPr="00781894">
        <w:rPr>
          <w:rFonts w:asciiTheme="majorBidi" w:hAnsiTheme="majorBidi" w:cstheme="majorBidi"/>
          <w:color w:val="231F20"/>
          <w:sz w:val="24"/>
          <w:szCs w:val="24"/>
          <w:lang w:val="id-ID"/>
        </w:rPr>
        <w:t>n</w:t>
      </w:r>
      <w:r w:rsidRPr="00781894">
        <w:rPr>
          <w:rFonts w:asciiTheme="majorBidi" w:hAnsiTheme="majorBidi" w:cstheme="majorBidi"/>
          <w:color w:val="231F20"/>
          <w:sz w:val="24"/>
          <w:szCs w:val="24"/>
        </w:rPr>
        <w:t>demic period?</w:t>
      </w:r>
      <w:proofErr w:type="gramEnd"/>
      <w:r w:rsidRPr="00781894">
        <w:rPr>
          <w:rFonts w:asciiTheme="majorBidi" w:hAnsiTheme="majorBidi" w:cstheme="majorBidi"/>
          <w:color w:val="231F20"/>
          <w:sz w:val="24"/>
          <w:szCs w:val="24"/>
        </w:rPr>
        <w:t xml:space="preserve"> At this point, the social safety net policy developed by the government actually faces its biggest challenge</w:t>
      </w:r>
      <w:r w:rsidRPr="00781894">
        <w:rPr>
          <w:rFonts w:asciiTheme="majorBidi" w:hAnsiTheme="majorBidi" w:cstheme="majorBidi"/>
          <w:color w:val="231F20"/>
          <w:sz w:val="24"/>
          <w:szCs w:val="24"/>
          <w:lang w:val="id-ID"/>
        </w:rPr>
        <w:t xml:space="preserve"> ever</w:t>
      </w:r>
      <w:r w:rsidRPr="00781894">
        <w:rPr>
          <w:rFonts w:asciiTheme="majorBidi" w:hAnsiTheme="majorBidi" w:cstheme="majorBidi"/>
          <w:color w:val="231F20"/>
          <w:sz w:val="24"/>
          <w:szCs w:val="24"/>
        </w:rPr>
        <w:t xml:space="preserve">: time and energy. When the Sembako </w:t>
      </w:r>
      <w:r w:rsidR="005311A3" w:rsidRPr="00781894">
        <w:rPr>
          <w:rFonts w:asciiTheme="majorBidi" w:hAnsiTheme="majorBidi" w:cstheme="majorBidi"/>
          <w:color w:val="231F20"/>
          <w:sz w:val="24"/>
          <w:szCs w:val="24"/>
        </w:rPr>
        <w:t xml:space="preserve">Card </w:t>
      </w:r>
      <w:r w:rsidRPr="00781894">
        <w:rPr>
          <w:rFonts w:asciiTheme="majorBidi" w:hAnsiTheme="majorBidi" w:cstheme="majorBidi"/>
          <w:color w:val="231F20"/>
          <w:sz w:val="24"/>
          <w:szCs w:val="24"/>
        </w:rPr>
        <w:t xml:space="preserve">program </w:t>
      </w:r>
      <w:r w:rsidRPr="00781894">
        <w:rPr>
          <w:rFonts w:asciiTheme="majorBidi" w:hAnsiTheme="majorBidi" w:cstheme="majorBidi"/>
          <w:color w:val="231F20"/>
          <w:sz w:val="24"/>
          <w:szCs w:val="24"/>
          <w:lang w:val="id-ID"/>
        </w:rPr>
        <w:t xml:space="preserve">aid </w:t>
      </w:r>
      <w:r w:rsidR="004C69E7" w:rsidRPr="00781894">
        <w:rPr>
          <w:rFonts w:asciiTheme="majorBidi" w:hAnsiTheme="majorBidi" w:cstheme="majorBidi"/>
          <w:color w:val="231F20"/>
          <w:sz w:val="24"/>
          <w:szCs w:val="24"/>
        </w:rPr>
        <w:t>policy was</w:t>
      </w:r>
      <w:r w:rsidRPr="00781894">
        <w:rPr>
          <w:rFonts w:asciiTheme="majorBidi" w:hAnsiTheme="majorBidi" w:cstheme="majorBidi"/>
          <w:color w:val="231F20"/>
          <w:sz w:val="24"/>
          <w:szCs w:val="24"/>
        </w:rPr>
        <w:t xml:space="preserve"> implemented, it was not imagined before that time was a very non-negotiable condition. The data collection model </w:t>
      </w:r>
      <w:r w:rsidRPr="00781894">
        <w:rPr>
          <w:rFonts w:asciiTheme="majorBidi" w:hAnsiTheme="majorBidi" w:cstheme="majorBidi"/>
          <w:color w:val="231F20"/>
          <w:sz w:val="24"/>
          <w:szCs w:val="24"/>
          <w:lang w:val="id-ID"/>
        </w:rPr>
        <w:t xml:space="preserve">that </w:t>
      </w:r>
      <w:r w:rsidRPr="00781894">
        <w:rPr>
          <w:rFonts w:asciiTheme="majorBidi" w:hAnsiTheme="majorBidi" w:cstheme="majorBidi"/>
          <w:color w:val="231F20"/>
          <w:sz w:val="24"/>
          <w:szCs w:val="24"/>
        </w:rPr>
        <w:t xml:space="preserve">must be carried out periodically, </w:t>
      </w:r>
      <w:r w:rsidRPr="00781894">
        <w:rPr>
          <w:rFonts w:asciiTheme="majorBidi" w:hAnsiTheme="majorBidi" w:cstheme="majorBidi"/>
          <w:color w:val="231F20"/>
          <w:sz w:val="24"/>
          <w:szCs w:val="24"/>
          <w:lang w:val="id-ID"/>
        </w:rPr>
        <w:t xml:space="preserve">every </w:t>
      </w:r>
      <w:r w:rsidR="004C69E7" w:rsidRPr="00781894">
        <w:rPr>
          <w:rFonts w:asciiTheme="majorBidi" w:hAnsiTheme="majorBidi" w:cstheme="majorBidi"/>
          <w:color w:val="231F20"/>
          <w:sz w:val="24"/>
          <w:szCs w:val="24"/>
        </w:rPr>
        <w:t xml:space="preserve">social aid </w:t>
      </w:r>
      <w:r w:rsidRPr="00781894">
        <w:rPr>
          <w:rFonts w:asciiTheme="majorBidi" w:hAnsiTheme="majorBidi" w:cstheme="majorBidi"/>
          <w:color w:val="231F20"/>
          <w:sz w:val="24"/>
          <w:szCs w:val="24"/>
          <w:lang w:val="id-ID"/>
        </w:rPr>
        <w:t xml:space="preserve">facilitator that </w:t>
      </w:r>
      <w:r w:rsidRPr="00781894">
        <w:rPr>
          <w:rFonts w:asciiTheme="majorBidi" w:hAnsiTheme="majorBidi" w:cstheme="majorBidi"/>
          <w:color w:val="231F20"/>
          <w:sz w:val="24"/>
          <w:szCs w:val="24"/>
        </w:rPr>
        <w:t xml:space="preserve">must carry out formal data collection every year, with various forms to be filled in, pages of documents </w:t>
      </w:r>
      <w:r w:rsidRPr="00781894">
        <w:rPr>
          <w:rFonts w:asciiTheme="majorBidi" w:hAnsiTheme="majorBidi" w:cstheme="majorBidi"/>
          <w:color w:val="231F20"/>
          <w:sz w:val="24"/>
          <w:szCs w:val="24"/>
          <w:lang w:val="id-ID"/>
        </w:rPr>
        <w:t xml:space="preserve">to be </w:t>
      </w:r>
      <w:r w:rsidRPr="00781894">
        <w:rPr>
          <w:rFonts w:asciiTheme="majorBidi" w:hAnsiTheme="majorBidi" w:cstheme="majorBidi"/>
          <w:color w:val="231F20"/>
          <w:sz w:val="24"/>
          <w:szCs w:val="24"/>
        </w:rPr>
        <w:t xml:space="preserve">signed, and hundreds of data that must be verified and validated. Each </w:t>
      </w:r>
      <w:r w:rsidR="004C69E7" w:rsidRPr="00781894">
        <w:rPr>
          <w:rFonts w:asciiTheme="majorBidi" w:hAnsiTheme="majorBidi" w:cstheme="majorBidi"/>
          <w:color w:val="231F20"/>
          <w:sz w:val="24"/>
          <w:szCs w:val="24"/>
        </w:rPr>
        <w:t xml:space="preserve">social aid </w:t>
      </w:r>
      <w:r w:rsidRPr="00781894">
        <w:rPr>
          <w:rFonts w:asciiTheme="majorBidi" w:hAnsiTheme="majorBidi" w:cstheme="majorBidi"/>
          <w:color w:val="231F20"/>
          <w:sz w:val="24"/>
          <w:szCs w:val="24"/>
          <w:lang w:val="id-ID"/>
        </w:rPr>
        <w:t xml:space="preserve">facilitator </w:t>
      </w:r>
      <w:r w:rsidRPr="00781894">
        <w:rPr>
          <w:rFonts w:asciiTheme="majorBidi" w:hAnsiTheme="majorBidi" w:cstheme="majorBidi"/>
          <w:color w:val="231F20"/>
          <w:sz w:val="24"/>
          <w:szCs w:val="24"/>
        </w:rPr>
        <w:t xml:space="preserve">produces an average of more than one thousand documents annually, and these documents must be kept for cross checking by the Ministry of Social Affairs and the </w:t>
      </w:r>
      <w:r w:rsidRPr="00781894">
        <w:rPr>
          <w:rFonts w:asciiTheme="majorBidi" w:hAnsiTheme="majorBidi" w:cstheme="majorBidi"/>
          <w:color w:val="231F20"/>
          <w:sz w:val="24"/>
          <w:szCs w:val="24"/>
          <w:lang w:val="id-ID"/>
        </w:rPr>
        <w:t>Audit Board of the Republic of Indonesia</w:t>
      </w:r>
      <w:r w:rsidRPr="00781894">
        <w:rPr>
          <w:rFonts w:asciiTheme="majorBidi" w:hAnsiTheme="majorBidi" w:cstheme="majorBidi"/>
          <w:color w:val="231F20"/>
          <w:sz w:val="24"/>
          <w:szCs w:val="24"/>
        </w:rPr>
        <w:t>.</w:t>
      </w:r>
    </w:p>
    <w:p w:rsidR="00EE1DF8" w:rsidRPr="00781894" w:rsidRDefault="00CA799F" w:rsidP="005311A3">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Bureaucratization model with tiered stages, both </w:t>
      </w:r>
      <w:r w:rsidRPr="00781894">
        <w:rPr>
          <w:rFonts w:asciiTheme="majorBidi" w:hAnsiTheme="majorBidi" w:cstheme="majorBidi"/>
          <w:color w:val="231F20"/>
          <w:sz w:val="24"/>
          <w:szCs w:val="24"/>
          <w:lang w:val="id-ID"/>
        </w:rPr>
        <w:t xml:space="preserve">in </w:t>
      </w:r>
      <w:r w:rsidRPr="00781894">
        <w:rPr>
          <w:rFonts w:asciiTheme="majorBidi" w:hAnsiTheme="majorBidi" w:cstheme="majorBidi"/>
          <w:color w:val="231F20"/>
          <w:sz w:val="24"/>
          <w:szCs w:val="24"/>
        </w:rPr>
        <w:t>data collection, implementation, and reporting provides very limited space</w:t>
      </w:r>
      <w:r w:rsidRPr="00781894">
        <w:rPr>
          <w:rFonts w:asciiTheme="majorBidi" w:hAnsiTheme="majorBidi" w:cstheme="majorBidi"/>
          <w:color w:val="231F20"/>
          <w:sz w:val="24"/>
          <w:szCs w:val="24"/>
          <w:lang w:val="id-ID"/>
        </w:rPr>
        <w:t xml:space="preserve"> for maneuver</w:t>
      </w:r>
      <w:r w:rsidRPr="00781894">
        <w:rPr>
          <w:rFonts w:asciiTheme="majorBidi" w:hAnsiTheme="majorBidi" w:cstheme="majorBidi"/>
          <w:color w:val="231F20"/>
          <w:sz w:val="24"/>
          <w:szCs w:val="24"/>
        </w:rPr>
        <w:t xml:space="preserve">, especially in pandemic conditions that require policy </w:t>
      </w:r>
      <w:r w:rsidRPr="00781894">
        <w:rPr>
          <w:rFonts w:asciiTheme="majorBidi" w:hAnsiTheme="majorBidi" w:cstheme="majorBidi"/>
          <w:color w:val="231F20"/>
          <w:sz w:val="24"/>
          <w:szCs w:val="24"/>
          <w:lang w:val="id-ID"/>
        </w:rPr>
        <w:t xml:space="preserve">issuance </w:t>
      </w:r>
      <w:r w:rsidRPr="00781894">
        <w:rPr>
          <w:rFonts w:asciiTheme="majorBidi" w:hAnsiTheme="majorBidi" w:cstheme="majorBidi"/>
          <w:color w:val="231F20"/>
          <w:sz w:val="24"/>
          <w:szCs w:val="24"/>
        </w:rPr>
        <w:t xml:space="preserve">in quick time. This was slowly responded by the state when issuing a social safety net policy. When the President decided to reallocate the budget, what was envisioned as a quick response, turned out </w:t>
      </w:r>
      <w:r w:rsidRPr="00781894">
        <w:rPr>
          <w:rFonts w:asciiTheme="majorBidi" w:hAnsiTheme="majorBidi" w:cstheme="majorBidi"/>
          <w:color w:val="231F20"/>
          <w:sz w:val="24"/>
          <w:szCs w:val="24"/>
          <w:lang w:val="id-ID"/>
        </w:rPr>
        <w:t xml:space="preserve">to take </w:t>
      </w:r>
      <w:r w:rsidRPr="00781894">
        <w:rPr>
          <w:rFonts w:asciiTheme="majorBidi" w:hAnsiTheme="majorBidi" w:cstheme="majorBidi"/>
          <w:color w:val="231F20"/>
          <w:sz w:val="24"/>
          <w:szCs w:val="24"/>
        </w:rPr>
        <w:t xml:space="preserve">more than thirty days to be done, and even then with the risk that the </w:t>
      </w:r>
      <w:r w:rsidRPr="00781894">
        <w:rPr>
          <w:rFonts w:asciiTheme="majorBidi" w:hAnsiTheme="majorBidi" w:cstheme="majorBidi"/>
          <w:color w:val="231F20"/>
          <w:sz w:val="24"/>
          <w:szCs w:val="24"/>
          <w:lang w:val="id-ID"/>
        </w:rPr>
        <w:t xml:space="preserve">aid </w:t>
      </w:r>
      <w:r w:rsidRPr="00781894">
        <w:rPr>
          <w:rFonts w:asciiTheme="majorBidi" w:hAnsiTheme="majorBidi" w:cstheme="majorBidi"/>
          <w:color w:val="231F20"/>
          <w:sz w:val="24"/>
          <w:szCs w:val="24"/>
        </w:rPr>
        <w:t xml:space="preserve">provided was not necessarily right on target. When the state decides on reallocation, the state often forgets the bureaucratic problems that are actually made by the state itself. Then it becomes an interesting question to explore in the future, how to model the data collection of the </w:t>
      </w:r>
      <w:r w:rsidRPr="00781894">
        <w:rPr>
          <w:rFonts w:asciiTheme="majorBidi" w:hAnsiTheme="majorBidi" w:cstheme="majorBidi"/>
          <w:color w:val="231F20"/>
          <w:sz w:val="24"/>
          <w:szCs w:val="24"/>
          <w:lang w:val="id-ID"/>
        </w:rPr>
        <w:t xml:space="preserve">economically </w:t>
      </w:r>
      <w:r w:rsidRPr="00781894">
        <w:rPr>
          <w:rFonts w:asciiTheme="majorBidi" w:hAnsiTheme="majorBidi" w:cstheme="majorBidi"/>
          <w:color w:val="231F20"/>
          <w:sz w:val="24"/>
          <w:szCs w:val="24"/>
        </w:rPr>
        <w:t xml:space="preserve">poor </w:t>
      </w:r>
      <w:r w:rsidRPr="00781894">
        <w:rPr>
          <w:rFonts w:asciiTheme="majorBidi" w:hAnsiTheme="majorBidi" w:cstheme="majorBidi"/>
          <w:color w:val="231F20"/>
          <w:sz w:val="24"/>
          <w:szCs w:val="24"/>
          <w:lang w:val="id-ID"/>
        </w:rPr>
        <w:t xml:space="preserve">citizens </w:t>
      </w:r>
      <w:r w:rsidRPr="00781894">
        <w:rPr>
          <w:rFonts w:asciiTheme="majorBidi" w:hAnsiTheme="majorBidi" w:cstheme="majorBidi"/>
          <w:color w:val="231F20"/>
          <w:sz w:val="24"/>
          <w:szCs w:val="24"/>
        </w:rPr>
        <w:t xml:space="preserve">so that when the pandemic </w:t>
      </w:r>
      <w:r w:rsidRPr="00781894">
        <w:rPr>
          <w:rFonts w:asciiTheme="majorBidi" w:hAnsiTheme="majorBidi" w:cstheme="majorBidi"/>
          <w:color w:val="231F20"/>
          <w:sz w:val="24"/>
          <w:szCs w:val="24"/>
          <w:lang w:val="id-ID"/>
        </w:rPr>
        <w:t>happens again</w:t>
      </w:r>
      <w:r w:rsidRPr="00781894">
        <w:rPr>
          <w:rFonts w:asciiTheme="majorBidi" w:hAnsiTheme="majorBidi" w:cstheme="majorBidi"/>
          <w:color w:val="231F20"/>
          <w:sz w:val="24"/>
          <w:szCs w:val="24"/>
        </w:rPr>
        <w:t xml:space="preserve">, the state does not need to waste </w:t>
      </w:r>
      <w:r w:rsidRPr="00781894">
        <w:rPr>
          <w:rFonts w:asciiTheme="majorBidi" w:hAnsiTheme="majorBidi" w:cstheme="majorBidi"/>
          <w:color w:val="231F20"/>
          <w:sz w:val="24"/>
          <w:szCs w:val="24"/>
          <w:lang w:val="id-ID"/>
        </w:rPr>
        <w:t xml:space="preserve">a </w:t>
      </w:r>
      <w:r w:rsidRPr="00781894">
        <w:rPr>
          <w:rFonts w:asciiTheme="majorBidi" w:hAnsiTheme="majorBidi" w:cstheme="majorBidi"/>
          <w:color w:val="231F20"/>
          <w:sz w:val="24"/>
          <w:szCs w:val="24"/>
        </w:rPr>
        <w:t xml:space="preserve">long time </w:t>
      </w:r>
      <w:r w:rsidRPr="00781894">
        <w:rPr>
          <w:rFonts w:asciiTheme="majorBidi" w:hAnsiTheme="majorBidi" w:cstheme="majorBidi"/>
          <w:color w:val="231F20"/>
          <w:sz w:val="24"/>
          <w:szCs w:val="24"/>
          <w:lang w:val="id-ID"/>
        </w:rPr>
        <w:t xml:space="preserve">to provide </w:t>
      </w:r>
      <w:r w:rsidRPr="00781894">
        <w:rPr>
          <w:rFonts w:asciiTheme="majorBidi" w:hAnsiTheme="majorBidi" w:cstheme="majorBidi"/>
          <w:color w:val="231F20"/>
          <w:sz w:val="24"/>
          <w:szCs w:val="24"/>
        </w:rPr>
        <w:t>aid to its citizens.</w:t>
      </w:r>
    </w:p>
    <w:p w:rsidR="00A774EA" w:rsidRPr="00781894" w:rsidRDefault="004C69E7" w:rsidP="00A774EA">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lastRenderedPageBreak/>
        <w:t>On the other hand, social assistance policies in Indonesia show a phenomenon that is almost never finished: fragmentation between ministries. Various ministries choose to go their own way, not coordinating let alone sharing data. This causes each ministry to have its own database which is a waste of time and energy. This can actually be avoided, especially in a pandemic like today, where time is a luxury that is not owned by government.</w:t>
      </w:r>
    </w:p>
    <w:p w:rsidR="00CA799F" w:rsidRPr="00781894" w:rsidRDefault="00CA799F">
      <w:pPr>
        <w:spacing w:before="1" w:line="240" w:lineRule="exact"/>
        <w:rPr>
          <w:sz w:val="24"/>
          <w:szCs w:val="24"/>
        </w:rPr>
      </w:pPr>
    </w:p>
    <w:p w:rsidR="005311A3" w:rsidRPr="00781894" w:rsidRDefault="005311A3" w:rsidP="005311A3">
      <w:pPr>
        <w:jc w:val="both"/>
        <w:rPr>
          <w:rFonts w:asciiTheme="majorBidi" w:hAnsiTheme="majorBidi" w:cstheme="majorBidi"/>
          <w:b/>
          <w:bCs/>
          <w:color w:val="231F20"/>
          <w:sz w:val="28"/>
          <w:szCs w:val="28"/>
        </w:rPr>
      </w:pPr>
      <w:r w:rsidRPr="00781894">
        <w:rPr>
          <w:rFonts w:asciiTheme="majorBidi" w:hAnsiTheme="majorBidi" w:cstheme="majorBidi"/>
          <w:b/>
          <w:bCs/>
          <w:color w:val="231F20"/>
          <w:sz w:val="28"/>
          <w:szCs w:val="28"/>
          <w:lang w:val="id-ID"/>
        </w:rPr>
        <w:t>Thank You Notes</w:t>
      </w:r>
    </w:p>
    <w:p w:rsidR="005311A3" w:rsidRPr="00781894" w:rsidRDefault="00BD462B" w:rsidP="00BD462B">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We</w:t>
      </w:r>
      <w:r w:rsidR="005311A3" w:rsidRPr="00781894">
        <w:rPr>
          <w:rFonts w:asciiTheme="majorBidi" w:hAnsiTheme="majorBidi" w:cstheme="majorBidi"/>
          <w:color w:val="231F20"/>
          <w:sz w:val="24"/>
          <w:szCs w:val="24"/>
        </w:rPr>
        <w:t xml:space="preserve"> would like to thank all social aid </w:t>
      </w:r>
      <w:r w:rsidR="005311A3" w:rsidRPr="00781894">
        <w:rPr>
          <w:rFonts w:asciiTheme="majorBidi" w:hAnsiTheme="majorBidi" w:cstheme="majorBidi"/>
          <w:color w:val="231F20"/>
          <w:sz w:val="24"/>
          <w:szCs w:val="24"/>
          <w:lang w:val="id-ID"/>
        </w:rPr>
        <w:t xml:space="preserve">facilitators </w:t>
      </w:r>
      <w:r w:rsidR="005311A3" w:rsidRPr="00781894">
        <w:rPr>
          <w:rFonts w:asciiTheme="majorBidi" w:hAnsiTheme="majorBidi" w:cstheme="majorBidi"/>
          <w:color w:val="231F20"/>
          <w:sz w:val="24"/>
          <w:szCs w:val="24"/>
        </w:rPr>
        <w:t xml:space="preserve">in Depok, Bogor, Bekasi and South Tangerang regions for their information, as well as </w:t>
      </w:r>
      <w:r w:rsidR="005311A3" w:rsidRPr="00781894">
        <w:rPr>
          <w:rFonts w:asciiTheme="majorBidi" w:hAnsiTheme="majorBidi" w:cstheme="majorBidi"/>
          <w:color w:val="231F20"/>
          <w:sz w:val="24"/>
          <w:szCs w:val="24"/>
          <w:lang w:val="id-ID"/>
        </w:rPr>
        <w:t xml:space="preserve">to all </w:t>
      </w:r>
      <w:r w:rsidRPr="00781894">
        <w:rPr>
          <w:rFonts w:asciiTheme="majorBidi" w:hAnsiTheme="majorBidi" w:cstheme="majorBidi"/>
          <w:color w:val="231F20"/>
          <w:sz w:val="24"/>
          <w:szCs w:val="24"/>
        </w:rPr>
        <w:t>Family recipients</w:t>
      </w:r>
      <w:r w:rsidR="005311A3" w:rsidRPr="00781894">
        <w:rPr>
          <w:rFonts w:asciiTheme="majorBidi" w:hAnsiTheme="majorBidi" w:cstheme="majorBidi"/>
          <w:color w:val="231F20"/>
          <w:sz w:val="24"/>
          <w:szCs w:val="24"/>
        </w:rPr>
        <w:t xml:space="preserve"> who were willing to be interviewed during the distribution process.</w:t>
      </w:r>
    </w:p>
    <w:p w:rsidR="005311A3" w:rsidRPr="00781894" w:rsidRDefault="005311A3">
      <w:pPr>
        <w:spacing w:before="1" w:line="240" w:lineRule="exact"/>
        <w:rPr>
          <w:sz w:val="24"/>
          <w:szCs w:val="24"/>
          <w:lang w:val="id-ID"/>
        </w:rPr>
      </w:pPr>
    </w:p>
    <w:p w:rsidR="00CA799F" w:rsidRPr="00781894" w:rsidRDefault="005311A3">
      <w:pPr>
        <w:spacing w:before="1" w:line="240" w:lineRule="exact"/>
        <w:rPr>
          <w:b/>
          <w:bCs/>
          <w:sz w:val="28"/>
          <w:szCs w:val="28"/>
        </w:rPr>
      </w:pPr>
      <w:r w:rsidRPr="00781894">
        <w:rPr>
          <w:b/>
          <w:bCs/>
          <w:sz w:val="28"/>
          <w:szCs w:val="28"/>
        </w:rPr>
        <w:t>References</w:t>
      </w:r>
    </w:p>
    <w:p w:rsidR="0032200D" w:rsidRPr="00781894" w:rsidRDefault="0032200D" w:rsidP="00823FF1">
      <w:pPr>
        <w:spacing w:before="1" w:line="240" w:lineRule="exact"/>
        <w:ind w:left="426" w:hanging="426"/>
        <w:jc w:val="both"/>
        <w:rPr>
          <w:sz w:val="24"/>
          <w:szCs w:val="24"/>
        </w:rPr>
      </w:pPr>
      <w:r w:rsidRPr="00781894">
        <w:rPr>
          <w:sz w:val="24"/>
          <w:szCs w:val="24"/>
        </w:rPr>
        <w:t xml:space="preserve">Alexandri, MB. </w:t>
      </w:r>
      <w:proofErr w:type="gramStart"/>
      <w:r w:rsidRPr="00781894">
        <w:rPr>
          <w:sz w:val="24"/>
          <w:szCs w:val="24"/>
        </w:rPr>
        <w:t>(2020). Policy Evaluation of the Hope Family Program in Cakung District, East Jakarta.</w:t>
      </w:r>
      <w:proofErr w:type="gramEnd"/>
      <w:r w:rsidRPr="00781894">
        <w:rPr>
          <w:sz w:val="24"/>
          <w:szCs w:val="24"/>
        </w:rPr>
        <w:t xml:space="preserve"> </w:t>
      </w:r>
      <w:r w:rsidR="00823FF1" w:rsidRPr="00781894">
        <w:rPr>
          <w:rFonts w:asciiTheme="majorBidi" w:hAnsiTheme="majorBidi" w:cstheme="majorBidi"/>
          <w:i/>
          <w:iCs/>
          <w:sz w:val="24"/>
          <w:szCs w:val="24"/>
        </w:rPr>
        <w:t>Moderat: Jurnal Ilmiah Ilmu Pemerintahan</w:t>
      </w:r>
      <w:r w:rsidRPr="00781894">
        <w:rPr>
          <w:sz w:val="24"/>
          <w:szCs w:val="24"/>
        </w:rPr>
        <w:t>, 6(2), 34-44</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Aminuddin, F., &amp; Syir'ah, AT.</w:t>
      </w:r>
      <w:proofErr w:type="gramEnd"/>
      <w:r w:rsidRPr="00781894">
        <w:rPr>
          <w:sz w:val="24"/>
          <w:szCs w:val="24"/>
        </w:rPr>
        <w:t xml:space="preserve"> (2016). Increased Education Participation </w:t>
      </w:r>
      <w:proofErr w:type="gramStart"/>
      <w:r w:rsidRPr="00781894">
        <w:rPr>
          <w:sz w:val="24"/>
          <w:szCs w:val="24"/>
        </w:rPr>
        <w:t>Through</w:t>
      </w:r>
      <w:proofErr w:type="gramEnd"/>
      <w:r w:rsidRPr="00781894">
        <w:rPr>
          <w:sz w:val="24"/>
          <w:szCs w:val="24"/>
        </w:rPr>
        <w:t xml:space="preserve"> the Hope Family Program. </w:t>
      </w:r>
      <w:r w:rsidR="00823FF1" w:rsidRPr="00781894">
        <w:rPr>
          <w:rFonts w:asciiTheme="majorBidi" w:hAnsiTheme="majorBidi" w:cstheme="majorBidi"/>
          <w:i/>
          <w:iCs/>
          <w:sz w:val="24"/>
          <w:szCs w:val="24"/>
        </w:rPr>
        <w:t>Islamic Review: Jurnal Riset dan Kajian Keislaman</w:t>
      </w:r>
      <w:r w:rsidRPr="00781894">
        <w:rPr>
          <w:sz w:val="24"/>
          <w:szCs w:val="24"/>
        </w:rPr>
        <w:t>, 5(2), 217-241</w:t>
      </w:r>
    </w:p>
    <w:p w:rsidR="0032200D" w:rsidRPr="00781894" w:rsidRDefault="0032200D" w:rsidP="00823FF1">
      <w:pPr>
        <w:spacing w:before="1" w:line="240" w:lineRule="exact"/>
        <w:ind w:left="426" w:hanging="426"/>
        <w:jc w:val="both"/>
        <w:rPr>
          <w:sz w:val="24"/>
          <w:szCs w:val="24"/>
        </w:rPr>
      </w:pPr>
      <w:r w:rsidRPr="00781894">
        <w:rPr>
          <w:sz w:val="24"/>
          <w:szCs w:val="24"/>
        </w:rPr>
        <w:t xml:space="preserve">Aminuddin, N., &amp; Sari, IAP. </w:t>
      </w:r>
      <w:proofErr w:type="gramStart"/>
      <w:r w:rsidRPr="00781894">
        <w:rPr>
          <w:sz w:val="24"/>
          <w:szCs w:val="24"/>
        </w:rPr>
        <w:t>(2015). Decision Support Support System for Hope Family Program Beneficiaries in the Bangun Rejo Village by Using Analytical Hiercy Process Process.</w:t>
      </w:r>
      <w:proofErr w:type="gramEnd"/>
      <w:r w:rsidRPr="00781894">
        <w:rPr>
          <w:sz w:val="24"/>
          <w:szCs w:val="24"/>
        </w:rPr>
        <w:t xml:space="preserve"> </w:t>
      </w:r>
      <w:r w:rsidR="00823FF1" w:rsidRPr="00781894">
        <w:rPr>
          <w:rFonts w:asciiTheme="majorBidi" w:hAnsiTheme="majorBidi" w:cstheme="majorBidi"/>
          <w:i/>
          <w:iCs/>
          <w:sz w:val="24"/>
          <w:szCs w:val="24"/>
        </w:rPr>
        <w:t>Jurnal Technology Acceptance Model</w:t>
      </w:r>
      <w:r w:rsidRPr="00781894">
        <w:rPr>
          <w:sz w:val="24"/>
          <w:szCs w:val="24"/>
        </w:rPr>
        <w:t>, 15, 76-89</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Anofrizen.</w:t>
      </w:r>
      <w:proofErr w:type="gramEnd"/>
      <w:r w:rsidRPr="00781894">
        <w:rPr>
          <w:sz w:val="24"/>
          <w:szCs w:val="24"/>
        </w:rPr>
        <w:t xml:space="preserve"> </w:t>
      </w:r>
      <w:proofErr w:type="gramStart"/>
      <w:r w:rsidRPr="00781894">
        <w:rPr>
          <w:sz w:val="24"/>
          <w:szCs w:val="24"/>
        </w:rPr>
        <w:t>(2017). Hope Family Program Community Complaints Information System</w:t>
      </w:r>
      <w:r w:rsidR="00823FF1" w:rsidRPr="00781894">
        <w:rPr>
          <w:sz w:val="24"/>
          <w:szCs w:val="24"/>
        </w:rPr>
        <w:t xml:space="preserve"> in Pekanbaru</w:t>
      </w:r>
      <w:r w:rsidRPr="00781894">
        <w:rPr>
          <w:sz w:val="24"/>
          <w:szCs w:val="24"/>
        </w:rPr>
        <w:t>.</w:t>
      </w:r>
      <w:proofErr w:type="gramEnd"/>
      <w:r w:rsidRPr="00781894">
        <w:rPr>
          <w:sz w:val="24"/>
          <w:szCs w:val="24"/>
        </w:rPr>
        <w:t xml:space="preserve"> </w:t>
      </w:r>
      <w:r w:rsidR="00823FF1" w:rsidRPr="00781894">
        <w:rPr>
          <w:rFonts w:asciiTheme="majorBidi" w:hAnsiTheme="majorBidi" w:cstheme="majorBidi"/>
          <w:i/>
          <w:iCs/>
          <w:sz w:val="24"/>
          <w:szCs w:val="24"/>
        </w:rPr>
        <w:t>Jurnal Ilmiah Rekayasa dan Manajemen Sistem Informasi</w:t>
      </w:r>
      <w:r w:rsidRPr="00781894">
        <w:rPr>
          <w:sz w:val="24"/>
          <w:szCs w:val="24"/>
        </w:rPr>
        <w:t>. 3(1), 1-13</w:t>
      </w:r>
    </w:p>
    <w:p w:rsidR="0032200D" w:rsidRPr="00781894" w:rsidRDefault="0032200D" w:rsidP="0032200D">
      <w:pPr>
        <w:spacing w:before="1" w:line="240" w:lineRule="exact"/>
        <w:ind w:left="426" w:hanging="426"/>
        <w:jc w:val="both"/>
        <w:rPr>
          <w:rFonts w:asciiTheme="majorBidi" w:hAnsiTheme="majorBidi" w:cstheme="majorBidi"/>
          <w:sz w:val="24"/>
          <w:szCs w:val="24"/>
        </w:rPr>
      </w:pPr>
      <w:proofErr w:type="gramStart"/>
      <w:r w:rsidRPr="00781894">
        <w:rPr>
          <w:sz w:val="24"/>
          <w:szCs w:val="24"/>
        </w:rPr>
        <w:t>Astuti, T. (2020).</w:t>
      </w:r>
      <w:proofErr w:type="gramEnd"/>
      <w:r w:rsidRPr="00781894">
        <w:rPr>
          <w:sz w:val="24"/>
          <w:szCs w:val="24"/>
        </w:rPr>
        <w:t xml:space="preserve"> </w:t>
      </w:r>
      <w:proofErr w:type="gramStart"/>
      <w:r w:rsidRPr="00781894">
        <w:rPr>
          <w:sz w:val="24"/>
          <w:szCs w:val="24"/>
        </w:rPr>
        <w:t>How to Get PKH Assistance for Poor Families.</w:t>
      </w:r>
      <w:proofErr w:type="gramEnd"/>
      <w:r w:rsidRPr="00781894">
        <w:rPr>
          <w:sz w:val="24"/>
          <w:szCs w:val="24"/>
        </w:rPr>
        <w:t xml:space="preserve"> </w:t>
      </w:r>
      <w:r w:rsidRPr="00781894">
        <w:rPr>
          <w:rFonts w:asciiTheme="majorBidi" w:hAnsiTheme="majorBidi" w:cstheme="majorBidi"/>
          <w:i/>
          <w:iCs/>
          <w:sz w:val="24"/>
          <w:szCs w:val="24"/>
        </w:rPr>
        <w:t>Kompas</w:t>
      </w:r>
      <w:proofErr w:type="gramStart"/>
      <w:r w:rsidRPr="00781894">
        <w:rPr>
          <w:rFonts w:asciiTheme="majorBidi" w:hAnsiTheme="majorBidi" w:cstheme="majorBidi"/>
          <w:i/>
          <w:iCs/>
          <w:sz w:val="24"/>
          <w:szCs w:val="24"/>
        </w:rPr>
        <w:t>.</w:t>
      </w:r>
      <w:r w:rsidRPr="00781894">
        <w:rPr>
          <w:rFonts w:asciiTheme="majorBidi" w:hAnsiTheme="majorBidi" w:cstheme="majorBidi"/>
          <w:sz w:val="24"/>
          <w:szCs w:val="24"/>
        </w:rPr>
        <w:t>.</w:t>
      </w:r>
      <w:proofErr w:type="gramEnd"/>
      <w:r w:rsidRPr="00781894">
        <w:rPr>
          <w:rFonts w:asciiTheme="majorBidi" w:hAnsiTheme="majorBidi" w:cstheme="majorBidi"/>
          <w:sz w:val="24"/>
          <w:szCs w:val="24"/>
        </w:rPr>
        <w:t xml:space="preserve"> https://megapolitan.kompas.com/read/2020/02/11/15541321/cara-memeroleh-bantuan-pkh-untuk-keluarga-miskin</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Ayuningtyas, D., &amp; Rahaju, T. (2018).</w:t>
      </w:r>
      <w:proofErr w:type="gramEnd"/>
      <w:r w:rsidRPr="00781894">
        <w:rPr>
          <w:sz w:val="24"/>
          <w:szCs w:val="24"/>
        </w:rPr>
        <w:t xml:space="preserve"> </w:t>
      </w:r>
      <w:proofErr w:type="gramStart"/>
      <w:r w:rsidR="00823FF1" w:rsidRPr="00781894">
        <w:rPr>
          <w:sz w:val="24"/>
          <w:szCs w:val="24"/>
        </w:rPr>
        <w:t>Hope Family Program</w:t>
      </w:r>
      <w:r w:rsidRPr="00781894">
        <w:rPr>
          <w:sz w:val="24"/>
          <w:szCs w:val="24"/>
        </w:rPr>
        <w:t xml:space="preserve"> Evaluation in Ngepung Village, Lengkong, Nganjuk Regency.</w:t>
      </w:r>
      <w:proofErr w:type="gramEnd"/>
      <w:r w:rsidRPr="00781894">
        <w:rPr>
          <w:sz w:val="24"/>
          <w:szCs w:val="24"/>
        </w:rPr>
        <w:t xml:space="preserve"> </w:t>
      </w:r>
      <w:r w:rsidRPr="00781894">
        <w:rPr>
          <w:i/>
          <w:iCs/>
          <w:sz w:val="24"/>
          <w:szCs w:val="24"/>
        </w:rPr>
        <w:t>Publika</w:t>
      </w:r>
      <w:r w:rsidRPr="00781894">
        <w:rPr>
          <w:sz w:val="24"/>
          <w:szCs w:val="24"/>
        </w:rPr>
        <w:t>, 6(6), 21-28</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Basu, S. (2017).</w:t>
      </w:r>
      <w:proofErr w:type="gramEnd"/>
      <w:r w:rsidRPr="00781894">
        <w:rPr>
          <w:sz w:val="24"/>
          <w:szCs w:val="24"/>
        </w:rPr>
        <w:t xml:space="preserve"> Income Volatility: A Preventable Public Health Threat. </w:t>
      </w:r>
      <w:r w:rsidRPr="00781894">
        <w:rPr>
          <w:i/>
          <w:iCs/>
          <w:sz w:val="24"/>
          <w:szCs w:val="24"/>
        </w:rPr>
        <w:t>American Journal of Public Health</w:t>
      </w:r>
      <w:r w:rsidRPr="00781894">
        <w:rPr>
          <w:sz w:val="24"/>
          <w:szCs w:val="24"/>
        </w:rPr>
        <w:t>, 107(12), 1898-1899</w:t>
      </w:r>
    </w:p>
    <w:p w:rsidR="0032200D" w:rsidRPr="00781894" w:rsidRDefault="0032200D" w:rsidP="0032200D">
      <w:pPr>
        <w:spacing w:before="1" w:line="240" w:lineRule="exact"/>
        <w:ind w:left="426" w:hanging="426"/>
        <w:jc w:val="both"/>
        <w:rPr>
          <w:sz w:val="24"/>
          <w:szCs w:val="24"/>
        </w:rPr>
      </w:pPr>
      <w:r w:rsidRPr="00781894">
        <w:rPr>
          <w:sz w:val="24"/>
          <w:szCs w:val="24"/>
        </w:rPr>
        <w:t xml:space="preserve">Brinch, </w:t>
      </w:r>
      <w:proofErr w:type="gramStart"/>
      <w:r w:rsidRPr="00781894">
        <w:rPr>
          <w:sz w:val="24"/>
          <w:szCs w:val="24"/>
        </w:rPr>
        <w:t>CN.,</w:t>
      </w:r>
      <w:proofErr w:type="gramEnd"/>
      <w:r w:rsidRPr="00781894">
        <w:rPr>
          <w:sz w:val="24"/>
          <w:szCs w:val="24"/>
        </w:rPr>
        <w:t xml:space="preserve"> Hernæs, E., &amp; Jia, Z. (2016). </w:t>
      </w:r>
      <w:proofErr w:type="gramStart"/>
      <w:r w:rsidRPr="00781894">
        <w:rPr>
          <w:sz w:val="24"/>
          <w:szCs w:val="24"/>
        </w:rPr>
        <w:t>Salience and Social Security Benefits.</w:t>
      </w:r>
      <w:proofErr w:type="gramEnd"/>
      <w:r w:rsidRPr="00781894">
        <w:rPr>
          <w:sz w:val="24"/>
          <w:szCs w:val="24"/>
        </w:rPr>
        <w:t xml:space="preserve"> </w:t>
      </w:r>
      <w:r w:rsidRPr="00781894">
        <w:rPr>
          <w:i/>
          <w:iCs/>
          <w:sz w:val="24"/>
          <w:szCs w:val="24"/>
        </w:rPr>
        <w:t>Journal of Labor Economics</w:t>
      </w:r>
      <w:r w:rsidRPr="00781894">
        <w:rPr>
          <w:sz w:val="24"/>
          <w:szCs w:val="24"/>
        </w:rPr>
        <w:t>, 35 (1), 265-297</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Dehani, M., Hernawan, D., &amp; Purnamasari, I. (2018).</w:t>
      </w:r>
      <w:proofErr w:type="gramEnd"/>
      <w:r w:rsidRPr="00781894">
        <w:rPr>
          <w:sz w:val="24"/>
          <w:szCs w:val="24"/>
        </w:rPr>
        <w:t xml:space="preserve"> </w:t>
      </w:r>
      <w:proofErr w:type="gramStart"/>
      <w:r w:rsidRPr="00781894">
        <w:rPr>
          <w:sz w:val="24"/>
          <w:szCs w:val="24"/>
        </w:rPr>
        <w:t>Hope Family Program Evaluation in the South Bogor District, Bogor City.</w:t>
      </w:r>
      <w:proofErr w:type="gramEnd"/>
      <w:r w:rsidRPr="00781894">
        <w:rPr>
          <w:sz w:val="24"/>
          <w:szCs w:val="24"/>
        </w:rPr>
        <w:t xml:space="preserve"> </w:t>
      </w:r>
      <w:r w:rsidR="00823FF1" w:rsidRPr="00781894">
        <w:rPr>
          <w:i/>
          <w:iCs/>
          <w:sz w:val="24"/>
          <w:szCs w:val="24"/>
        </w:rPr>
        <w:t>Jurnal Governansi</w:t>
      </w:r>
      <w:r w:rsidR="00823FF1" w:rsidRPr="00781894">
        <w:rPr>
          <w:sz w:val="24"/>
          <w:szCs w:val="24"/>
        </w:rPr>
        <w:t>, 4</w:t>
      </w:r>
      <w:r w:rsidRPr="00781894">
        <w:rPr>
          <w:sz w:val="24"/>
          <w:szCs w:val="24"/>
        </w:rPr>
        <w:t>(1),</w:t>
      </w:r>
      <w:r w:rsidR="00823FF1" w:rsidRPr="00781894">
        <w:rPr>
          <w:sz w:val="24"/>
          <w:szCs w:val="24"/>
        </w:rPr>
        <w:t xml:space="preserve"> 41-52</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Djalante, R., Lassa, J., Setiamarga, D ... Warsilah, H. (2020).</w:t>
      </w:r>
      <w:proofErr w:type="gramEnd"/>
      <w:r w:rsidRPr="00781894">
        <w:rPr>
          <w:sz w:val="24"/>
          <w:szCs w:val="24"/>
        </w:rPr>
        <w:t xml:space="preserve"> Review and analysis of current responses to COVID-19 in Indonesia: Period from January to March 2020. </w:t>
      </w:r>
      <w:r w:rsidRPr="00781894">
        <w:rPr>
          <w:i/>
          <w:iCs/>
          <w:sz w:val="24"/>
          <w:szCs w:val="24"/>
        </w:rPr>
        <w:t>Progress in Disaster Science</w:t>
      </w:r>
      <w:r w:rsidR="00823FF1" w:rsidRPr="00781894">
        <w:rPr>
          <w:sz w:val="24"/>
          <w:szCs w:val="24"/>
        </w:rPr>
        <w:t>,</w:t>
      </w:r>
      <w:r w:rsidRPr="00781894">
        <w:rPr>
          <w:sz w:val="24"/>
          <w:szCs w:val="24"/>
        </w:rPr>
        <w:t xml:space="preserve"> (6)</w:t>
      </w:r>
    </w:p>
    <w:p w:rsidR="0032200D" w:rsidRPr="00781894" w:rsidRDefault="0032200D" w:rsidP="0032200D">
      <w:pPr>
        <w:spacing w:before="1" w:line="240" w:lineRule="exact"/>
        <w:ind w:left="426" w:hanging="426"/>
        <w:jc w:val="both"/>
        <w:rPr>
          <w:sz w:val="24"/>
          <w:szCs w:val="24"/>
        </w:rPr>
      </w:pPr>
      <w:r w:rsidRPr="00781894">
        <w:rPr>
          <w:sz w:val="24"/>
          <w:szCs w:val="24"/>
        </w:rPr>
        <w:t xml:space="preserve">Grijns, M., Horii, H., Irianto, S., &amp; Saptandari, P., (2019). </w:t>
      </w:r>
      <w:proofErr w:type="gramStart"/>
      <w:r w:rsidRPr="00781894">
        <w:rPr>
          <w:i/>
          <w:iCs/>
          <w:sz w:val="24"/>
          <w:szCs w:val="24"/>
        </w:rPr>
        <w:t>Marrying Young in Indonesia: Voices, Laws, and Practices</w:t>
      </w:r>
      <w:r w:rsidRPr="00781894">
        <w:rPr>
          <w:sz w:val="24"/>
          <w:szCs w:val="24"/>
        </w:rPr>
        <w:t>.</w:t>
      </w:r>
      <w:proofErr w:type="gramEnd"/>
      <w:r w:rsidRPr="00781894">
        <w:rPr>
          <w:sz w:val="24"/>
          <w:szCs w:val="24"/>
        </w:rPr>
        <w:t xml:space="preserve"> ISEAS</w:t>
      </w:r>
    </w:p>
    <w:p w:rsidR="0032200D" w:rsidRPr="00781894" w:rsidRDefault="0032200D" w:rsidP="0032200D">
      <w:pPr>
        <w:spacing w:before="1" w:line="240" w:lineRule="exact"/>
        <w:ind w:left="426" w:hanging="426"/>
        <w:jc w:val="both"/>
        <w:rPr>
          <w:sz w:val="24"/>
          <w:szCs w:val="24"/>
        </w:rPr>
      </w:pPr>
      <w:r w:rsidRPr="00781894">
        <w:rPr>
          <w:sz w:val="24"/>
          <w:szCs w:val="24"/>
        </w:rPr>
        <w:t xml:space="preserve">Hardy, BL. (2016). </w:t>
      </w:r>
      <w:proofErr w:type="gramStart"/>
      <w:r w:rsidRPr="00781894">
        <w:rPr>
          <w:sz w:val="24"/>
          <w:szCs w:val="24"/>
        </w:rPr>
        <w:t>Income Instability and the Response of the Safety Net.</w:t>
      </w:r>
      <w:proofErr w:type="gramEnd"/>
      <w:r w:rsidRPr="00781894">
        <w:rPr>
          <w:sz w:val="24"/>
          <w:szCs w:val="24"/>
        </w:rPr>
        <w:t xml:space="preserve"> </w:t>
      </w:r>
      <w:r w:rsidRPr="00781894">
        <w:rPr>
          <w:i/>
          <w:iCs/>
          <w:sz w:val="24"/>
          <w:szCs w:val="24"/>
        </w:rPr>
        <w:t>Contemporary Economic Policy</w:t>
      </w:r>
      <w:r w:rsidRPr="00781894">
        <w:rPr>
          <w:sz w:val="24"/>
          <w:szCs w:val="24"/>
        </w:rPr>
        <w:t>, 35 (2), 312-330</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Hardy, BL., Smeeding, T., &amp; Ziliak, JP.</w:t>
      </w:r>
      <w:proofErr w:type="gramEnd"/>
      <w:r w:rsidRPr="00781894">
        <w:rPr>
          <w:sz w:val="24"/>
          <w:szCs w:val="24"/>
        </w:rPr>
        <w:t xml:space="preserve"> (2018). The Changing Safety Net for Low-Income Parents and Their Children: Structural or Cyclical C</w:t>
      </w:r>
      <w:r w:rsidR="00823FF1" w:rsidRPr="00781894">
        <w:rPr>
          <w:sz w:val="24"/>
          <w:szCs w:val="24"/>
        </w:rPr>
        <w:t>hanges in Income Support Policy</w:t>
      </w:r>
      <w:proofErr w:type="gramStart"/>
      <w:r w:rsidRPr="00781894">
        <w:rPr>
          <w:sz w:val="24"/>
          <w:szCs w:val="24"/>
        </w:rPr>
        <w:t>?,</w:t>
      </w:r>
      <w:proofErr w:type="gramEnd"/>
      <w:r w:rsidRPr="00781894">
        <w:rPr>
          <w:sz w:val="24"/>
          <w:szCs w:val="24"/>
        </w:rPr>
        <w:t xml:space="preserve"> </w:t>
      </w:r>
      <w:r w:rsidRPr="00781894">
        <w:rPr>
          <w:i/>
          <w:iCs/>
          <w:sz w:val="24"/>
          <w:szCs w:val="24"/>
        </w:rPr>
        <w:t>Demography</w:t>
      </w:r>
      <w:r w:rsidRPr="00781894">
        <w:rPr>
          <w:sz w:val="24"/>
          <w:szCs w:val="24"/>
        </w:rPr>
        <w:t>, 55 (1), 189-221</w:t>
      </w:r>
    </w:p>
    <w:p w:rsidR="0032200D" w:rsidRPr="00781894" w:rsidRDefault="0032200D" w:rsidP="0032200D">
      <w:pPr>
        <w:spacing w:before="1" w:line="240" w:lineRule="exact"/>
        <w:ind w:left="426" w:hanging="426"/>
        <w:jc w:val="both"/>
        <w:rPr>
          <w:sz w:val="24"/>
          <w:szCs w:val="24"/>
        </w:rPr>
      </w:pPr>
      <w:r w:rsidRPr="00781894">
        <w:rPr>
          <w:sz w:val="24"/>
          <w:szCs w:val="24"/>
        </w:rPr>
        <w:t xml:space="preserve">Hill, HD., Romich, J., Mattingly, </w:t>
      </w:r>
      <w:proofErr w:type="gramStart"/>
      <w:r w:rsidRPr="00781894">
        <w:rPr>
          <w:sz w:val="24"/>
          <w:szCs w:val="24"/>
        </w:rPr>
        <w:t>MJ.,</w:t>
      </w:r>
      <w:proofErr w:type="gramEnd"/>
      <w:r w:rsidRPr="00781894">
        <w:rPr>
          <w:sz w:val="24"/>
          <w:szCs w:val="24"/>
        </w:rPr>
        <w:t xml:space="preserve"> Shamsuddin, S. &amp; Wething, H. (2017). </w:t>
      </w:r>
      <w:proofErr w:type="gramStart"/>
      <w:r w:rsidRPr="00781894">
        <w:rPr>
          <w:sz w:val="24"/>
          <w:szCs w:val="24"/>
        </w:rPr>
        <w:t>An Introduction to Household Economic Instability and Social Po</w:t>
      </w:r>
      <w:r w:rsidR="00823FF1" w:rsidRPr="00781894">
        <w:rPr>
          <w:sz w:val="24"/>
          <w:szCs w:val="24"/>
        </w:rPr>
        <w:t>licy.</w:t>
      </w:r>
      <w:proofErr w:type="gramEnd"/>
      <w:r w:rsidR="00823FF1" w:rsidRPr="00781894">
        <w:rPr>
          <w:sz w:val="24"/>
          <w:szCs w:val="24"/>
        </w:rPr>
        <w:t xml:space="preserve"> </w:t>
      </w:r>
      <w:r w:rsidR="00823FF1" w:rsidRPr="00781894">
        <w:rPr>
          <w:i/>
          <w:iCs/>
          <w:sz w:val="24"/>
          <w:szCs w:val="24"/>
        </w:rPr>
        <w:t>Social Service Review</w:t>
      </w:r>
      <w:r w:rsidR="00823FF1" w:rsidRPr="00781894">
        <w:rPr>
          <w:sz w:val="24"/>
          <w:szCs w:val="24"/>
        </w:rPr>
        <w:t>, 91</w:t>
      </w:r>
      <w:r w:rsidRPr="00781894">
        <w:rPr>
          <w:sz w:val="24"/>
          <w:szCs w:val="24"/>
        </w:rPr>
        <w:t>(3), 371-389</w:t>
      </w:r>
    </w:p>
    <w:p w:rsidR="0032200D" w:rsidRPr="00781894" w:rsidRDefault="0032200D" w:rsidP="0032200D">
      <w:pPr>
        <w:spacing w:before="1" w:line="240" w:lineRule="exact"/>
        <w:ind w:left="426" w:hanging="426"/>
        <w:jc w:val="both"/>
        <w:rPr>
          <w:sz w:val="24"/>
          <w:szCs w:val="24"/>
        </w:rPr>
      </w:pPr>
      <w:r w:rsidRPr="00781894">
        <w:rPr>
          <w:sz w:val="24"/>
          <w:szCs w:val="24"/>
        </w:rPr>
        <w:t xml:space="preserve">Idhom, A.M. (2020). </w:t>
      </w:r>
      <w:proofErr w:type="gramStart"/>
      <w:r w:rsidRPr="00781894">
        <w:rPr>
          <w:sz w:val="24"/>
          <w:szCs w:val="24"/>
        </w:rPr>
        <w:t>Corona Indonesia Update April 30, 2020 &amp; La</w:t>
      </w:r>
      <w:r w:rsidR="00823FF1" w:rsidRPr="00781894">
        <w:rPr>
          <w:sz w:val="24"/>
          <w:szCs w:val="24"/>
        </w:rPr>
        <w:t>test World Covid-19 Data.</w:t>
      </w:r>
      <w:proofErr w:type="gramEnd"/>
      <w:r w:rsidR="00823FF1" w:rsidRPr="00781894">
        <w:rPr>
          <w:sz w:val="24"/>
          <w:szCs w:val="24"/>
        </w:rPr>
        <w:t xml:space="preserve"> </w:t>
      </w:r>
      <w:proofErr w:type="gramStart"/>
      <w:r w:rsidR="00823FF1" w:rsidRPr="00781894">
        <w:rPr>
          <w:sz w:val="24"/>
          <w:szCs w:val="24"/>
        </w:rPr>
        <w:t>Tirto.</w:t>
      </w:r>
      <w:proofErr w:type="gramEnd"/>
      <w:r w:rsidR="00823FF1" w:rsidRPr="00781894">
        <w:rPr>
          <w:sz w:val="24"/>
          <w:szCs w:val="24"/>
        </w:rPr>
        <w:t xml:space="preserve"> </w:t>
      </w:r>
      <w:r w:rsidRPr="00781894">
        <w:rPr>
          <w:sz w:val="24"/>
          <w:szCs w:val="24"/>
        </w:rPr>
        <w:t>https://tirto.id/update-corona-indonesia-30-april-2020-</w:t>
      </w:r>
      <w:r w:rsidR="00823FF1" w:rsidRPr="00781894">
        <w:rPr>
          <w:sz w:val="24"/>
          <w:szCs w:val="24"/>
        </w:rPr>
        <w:t>data-covid-19-dunia-terkini</w:t>
      </w:r>
    </w:p>
    <w:p w:rsidR="0032200D" w:rsidRPr="00781894" w:rsidRDefault="0032200D" w:rsidP="00823FF1">
      <w:pPr>
        <w:spacing w:before="1" w:line="240" w:lineRule="exact"/>
        <w:ind w:left="426" w:hanging="426"/>
        <w:jc w:val="both"/>
        <w:rPr>
          <w:sz w:val="24"/>
          <w:szCs w:val="24"/>
        </w:rPr>
      </w:pPr>
      <w:r w:rsidRPr="00781894">
        <w:rPr>
          <w:sz w:val="24"/>
          <w:szCs w:val="24"/>
        </w:rPr>
        <w:t xml:space="preserve">Irenes, </w:t>
      </w:r>
      <w:proofErr w:type="gramStart"/>
      <w:r w:rsidRPr="00781894">
        <w:rPr>
          <w:sz w:val="24"/>
          <w:szCs w:val="24"/>
        </w:rPr>
        <w:t>MM.,</w:t>
      </w:r>
      <w:proofErr w:type="gramEnd"/>
      <w:r w:rsidRPr="00781894">
        <w:rPr>
          <w:sz w:val="24"/>
          <w:szCs w:val="24"/>
        </w:rPr>
        <w:t xml:space="preserve"> &amp; Setiamandani, ED. (2019). </w:t>
      </w:r>
      <w:proofErr w:type="gramStart"/>
      <w:r w:rsidRPr="00781894">
        <w:rPr>
          <w:sz w:val="24"/>
          <w:szCs w:val="24"/>
        </w:rPr>
        <w:t>Public Service in Making a Child Identity Card (MCH).</w:t>
      </w:r>
      <w:proofErr w:type="gramEnd"/>
      <w:r w:rsidRPr="00781894">
        <w:rPr>
          <w:sz w:val="24"/>
          <w:szCs w:val="24"/>
        </w:rPr>
        <w:t xml:space="preserve"> </w:t>
      </w:r>
      <w:r w:rsidRPr="00781894">
        <w:rPr>
          <w:i/>
          <w:iCs/>
          <w:sz w:val="24"/>
          <w:szCs w:val="24"/>
        </w:rPr>
        <w:t xml:space="preserve">JISIP: </w:t>
      </w:r>
      <w:r w:rsidR="00823FF1" w:rsidRPr="00781894">
        <w:rPr>
          <w:rFonts w:asciiTheme="majorBidi" w:hAnsiTheme="majorBidi" w:cstheme="majorBidi"/>
          <w:i/>
          <w:iCs/>
          <w:sz w:val="24"/>
          <w:szCs w:val="24"/>
        </w:rPr>
        <w:t>Jurnal Ilmu Sosial dan Ilmu Politik</w:t>
      </w:r>
      <w:r w:rsidR="00823FF1" w:rsidRPr="00781894">
        <w:rPr>
          <w:sz w:val="24"/>
          <w:szCs w:val="24"/>
        </w:rPr>
        <w:t>, 8</w:t>
      </w:r>
      <w:r w:rsidRPr="00781894">
        <w:rPr>
          <w:sz w:val="24"/>
          <w:szCs w:val="24"/>
        </w:rPr>
        <w:t>(4)</w:t>
      </w:r>
    </w:p>
    <w:p w:rsidR="0032200D" w:rsidRPr="00781894" w:rsidRDefault="0032200D" w:rsidP="0032200D">
      <w:pPr>
        <w:spacing w:before="1" w:line="240" w:lineRule="exact"/>
        <w:ind w:left="426" w:hanging="426"/>
        <w:jc w:val="both"/>
        <w:rPr>
          <w:sz w:val="24"/>
          <w:szCs w:val="24"/>
        </w:rPr>
      </w:pPr>
      <w:r w:rsidRPr="00781894">
        <w:rPr>
          <w:sz w:val="24"/>
          <w:szCs w:val="24"/>
        </w:rPr>
        <w:t>Law of the Republic of Indonesia Number 40/2004 on the National Social Security System</w:t>
      </w:r>
    </w:p>
    <w:p w:rsidR="0032200D" w:rsidRPr="00781894" w:rsidRDefault="0032200D" w:rsidP="0032200D">
      <w:pPr>
        <w:spacing w:before="1" w:line="240" w:lineRule="exact"/>
        <w:ind w:left="426" w:hanging="426"/>
        <w:jc w:val="both"/>
        <w:rPr>
          <w:sz w:val="24"/>
          <w:szCs w:val="24"/>
        </w:rPr>
      </w:pPr>
      <w:r w:rsidRPr="00781894">
        <w:rPr>
          <w:sz w:val="24"/>
          <w:szCs w:val="24"/>
        </w:rPr>
        <w:t>Law of the Republic of Indonesia Number 52/2009 on Population Growth and Family Development</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Lee, KW, &amp; Hwang, M. (2016).</w:t>
      </w:r>
      <w:proofErr w:type="gramEnd"/>
      <w:r w:rsidRPr="00781894">
        <w:rPr>
          <w:sz w:val="24"/>
          <w:szCs w:val="24"/>
        </w:rPr>
        <w:t xml:space="preserve"> Conditional cash transfer against child labor: Indonesia Harapan Family Program. </w:t>
      </w:r>
      <w:r w:rsidRPr="00781894">
        <w:rPr>
          <w:i/>
          <w:iCs/>
          <w:sz w:val="24"/>
          <w:szCs w:val="24"/>
        </w:rPr>
        <w:t>Asia Pacific Education Review</w:t>
      </w:r>
      <w:r w:rsidRPr="00781894">
        <w:rPr>
          <w:sz w:val="24"/>
          <w:szCs w:val="24"/>
        </w:rPr>
        <w:t>, 17, 391-401</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Marnah, Husaini, &amp; Ilmi, B. (2016).</w:t>
      </w:r>
      <w:proofErr w:type="gramEnd"/>
      <w:r w:rsidRPr="00781894">
        <w:rPr>
          <w:sz w:val="24"/>
          <w:szCs w:val="24"/>
        </w:rPr>
        <w:t xml:space="preserve"> Analysis of community behavior in the utilization of health services participants of the </w:t>
      </w:r>
      <w:r w:rsidR="00823FF1" w:rsidRPr="00781894">
        <w:rPr>
          <w:sz w:val="24"/>
          <w:szCs w:val="24"/>
        </w:rPr>
        <w:t>Hope Family Program</w:t>
      </w:r>
      <w:r w:rsidRPr="00781894">
        <w:rPr>
          <w:sz w:val="24"/>
          <w:szCs w:val="24"/>
        </w:rPr>
        <w:t xml:space="preserve"> in Paminggir District. </w:t>
      </w:r>
      <w:r w:rsidR="00823FF1" w:rsidRPr="00781894">
        <w:rPr>
          <w:i/>
          <w:iCs/>
          <w:sz w:val="24"/>
          <w:szCs w:val="24"/>
        </w:rPr>
        <w:t>Jurnal Berkala Kesehatan</w:t>
      </w:r>
      <w:r w:rsidR="00823FF1" w:rsidRPr="00781894">
        <w:rPr>
          <w:sz w:val="24"/>
          <w:szCs w:val="24"/>
        </w:rPr>
        <w:t>, 1</w:t>
      </w:r>
      <w:r w:rsidRPr="00781894">
        <w:rPr>
          <w:sz w:val="24"/>
          <w:szCs w:val="24"/>
        </w:rPr>
        <w:t>(2),</w:t>
      </w:r>
      <w:r w:rsidR="00823FF1" w:rsidRPr="00781894">
        <w:rPr>
          <w:sz w:val="24"/>
          <w:szCs w:val="24"/>
        </w:rPr>
        <w:t xml:space="preserve"> 45-53</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Ministry of Health.</w:t>
      </w:r>
      <w:proofErr w:type="gramEnd"/>
      <w:r w:rsidRPr="00781894">
        <w:rPr>
          <w:sz w:val="24"/>
          <w:szCs w:val="24"/>
        </w:rPr>
        <w:t xml:space="preserve"> (2020). Regulation Number 9</w:t>
      </w:r>
      <w:r w:rsidR="00823FF1" w:rsidRPr="00781894">
        <w:rPr>
          <w:sz w:val="24"/>
          <w:szCs w:val="24"/>
        </w:rPr>
        <w:t>/</w:t>
      </w:r>
      <w:r w:rsidRPr="00781894">
        <w:rPr>
          <w:sz w:val="24"/>
          <w:szCs w:val="24"/>
        </w:rPr>
        <w:t>2020</w:t>
      </w:r>
      <w:r w:rsidR="00823FF1" w:rsidRPr="00781894">
        <w:rPr>
          <w:sz w:val="24"/>
          <w:szCs w:val="24"/>
        </w:rPr>
        <w:t xml:space="preserve"> on General Guidelines to Large Scale Social Restriction</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Ministry for Human and Cultural Development.</w:t>
      </w:r>
      <w:proofErr w:type="gramEnd"/>
      <w:r w:rsidRPr="00781894">
        <w:rPr>
          <w:sz w:val="24"/>
          <w:szCs w:val="24"/>
        </w:rPr>
        <w:t xml:space="preserve"> </w:t>
      </w:r>
      <w:proofErr w:type="gramStart"/>
      <w:r w:rsidRPr="00781894">
        <w:rPr>
          <w:sz w:val="24"/>
          <w:szCs w:val="24"/>
        </w:rPr>
        <w:t xml:space="preserve">(2020). </w:t>
      </w:r>
      <w:r w:rsidRPr="00781894">
        <w:rPr>
          <w:i/>
          <w:iCs/>
          <w:sz w:val="24"/>
          <w:szCs w:val="24"/>
        </w:rPr>
        <w:t>General Guidelines of the Basic Food Program</w:t>
      </w:r>
      <w:r w:rsidRPr="00781894">
        <w:rPr>
          <w:sz w:val="24"/>
          <w:szCs w:val="24"/>
        </w:rPr>
        <w:t>.</w:t>
      </w:r>
      <w:proofErr w:type="gramEnd"/>
      <w:r w:rsidRPr="00781894">
        <w:rPr>
          <w:sz w:val="24"/>
          <w:szCs w:val="24"/>
        </w:rPr>
        <w:t xml:space="preserve"> Controlling Team for the Implementation of Non-Cash Social Assistance </w:t>
      </w:r>
      <w:r w:rsidRPr="00781894">
        <w:rPr>
          <w:sz w:val="24"/>
          <w:szCs w:val="24"/>
        </w:rPr>
        <w:lastRenderedPageBreak/>
        <w:t>Distribution, Coordinating Ministry for Human and Cultural Development of the Republic of Indonesia</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Ministry of Finance</w:t>
      </w:r>
      <w:r w:rsidR="00823FF1" w:rsidRPr="00781894">
        <w:rPr>
          <w:sz w:val="24"/>
          <w:szCs w:val="24"/>
        </w:rPr>
        <w:t>.</w:t>
      </w:r>
      <w:proofErr w:type="gramEnd"/>
      <w:r w:rsidR="00823FF1" w:rsidRPr="00781894">
        <w:rPr>
          <w:sz w:val="24"/>
          <w:szCs w:val="24"/>
        </w:rPr>
        <w:t xml:space="preserve"> (2016). Regulation Number 228/PMK.05</w:t>
      </w:r>
      <w:r w:rsidRPr="00781894">
        <w:rPr>
          <w:sz w:val="24"/>
          <w:szCs w:val="24"/>
        </w:rPr>
        <w:t>/2016 on Social Aid Expenditures at the State Ministries / Institutions</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Ministry of Social Affairs.</w:t>
      </w:r>
      <w:proofErr w:type="gramEnd"/>
      <w:r w:rsidRPr="00781894">
        <w:rPr>
          <w:sz w:val="24"/>
          <w:szCs w:val="24"/>
        </w:rPr>
        <w:t xml:space="preserve"> (2017). Regulation Number 10/2017 on the Hopeful Family Program</w:t>
      </w:r>
    </w:p>
    <w:p w:rsidR="0032200D" w:rsidRPr="00781894" w:rsidRDefault="0032200D" w:rsidP="0032200D">
      <w:pPr>
        <w:spacing w:before="1" w:line="240" w:lineRule="exact"/>
        <w:ind w:left="426" w:hanging="426"/>
        <w:jc w:val="both"/>
        <w:rPr>
          <w:sz w:val="24"/>
          <w:szCs w:val="24"/>
        </w:rPr>
      </w:pPr>
      <w:r w:rsidRPr="00781894">
        <w:rPr>
          <w:sz w:val="24"/>
          <w:szCs w:val="24"/>
        </w:rPr>
        <w:t>____________. (2019a). Regulation Number 5/2019 on Integrated Social Welfare Data Management</w:t>
      </w:r>
    </w:p>
    <w:p w:rsidR="0032200D" w:rsidRPr="00781894" w:rsidRDefault="0032200D" w:rsidP="0032200D">
      <w:pPr>
        <w:spacing w:before="1" w:line="240" w:lineRule="exact"/>
        <w:ind w:left="426" w:hanging="426"/>
        <w:jc w:val="both"/>
        <w:rPr>
          <w:sz w:val="24"/>
          <w:szCs w:val="24"/>
        </w:rPr>
      </w:pPr>
      <w:r w:rsidRPr="00781894">
        <w:rPr>
          <w:sz w:val="24"/>
          <w:szCs w:val="24"/>
        </w:rPr>
        <w:t>____________. (2019b). Regulation Number 11/2019 on the Amendment to Regulation of the Ministry of Social Affairs Number 5/2019 on Integrated Social Welfare Data Management</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The Ministry of Villages, Disadvantaged Regions and Transmigration.</w:t>
      </w:r>
      <w:proofErr w:type="gramEnd"/>
      <w:r w:rsidRPr="00781894">
        <w:rPr>
          <w:sz w:val="24"/>
          <w:szCs w:val="24"/>
        </w:rPr>
        <w:t xml:space="preserve"> (2019). Regulation Number 11/2019 on Priority Use of Village Funds</w:t>
      </w:r>
    </w:p>
    <w:p w:rsidR="0032200D" w:rsidRPr="00781894" w:rsidRDefault="0032200D" w:rsidP="0032200D">
      <w:pPr>
        <w:spacing w:before="1" w:line="240" w:lineRule="exact"/>
        <w:ind w:left="426" w:hanging="426"/>
        <w:jc w:val="both"/>
        <w:rPr>
          <w:sz w:val="24"/>
          <w:szCs w:val="24"/>
        </w:rPr>
      </w:pPr>
      <w:r w:rsidRPr="00781894">
        <w:rPr>
          <w:sz w:val="24"/>
          <w:szCs w:val="24"/>
        </w:rPr>
        <w:t>___________. (2020). Regulation Number 6/2020 on Reallocation of Priority Use of Village Funds</w:t>
      </w:r>
    </w:p>
    <w:p w:rsidR="0032200D" w:rsidRPr="00781894" w:rsidRDefault="0032200D" w:rsidP="000F04EA">
      <w:pPr>
        <w:spacing w:before="1" w:line="240" w:lineRule="exact"/>
        <w:ind w:left="426" w:hanging="426"/>
        <w:jc w:val="both"/>
        <w:rPr>
          <w:sz w:val="24"/>
          <w:szCs w:val="24"/>
        </w:rPr>
      </w:pPr>
      <w:proofErr w:type="gramStart"/>
      <w:r w:rsidRPr="00781894">
        <w:rPr>
          <w:sz w:val="24"/>
          <w:szCs w:val="24"/>
        </w:rPr>
        <w:t>Miranda, Sunyata, L., &amp; Arifin.</w:t>
      </w:r>
      <w:proofErr w:type="gramEnd"/>
      <w:r w:rsidRPr="00781894">
        <w:rPr>
          <w:sz w:val="24"/>
          <w:szCs w:val="24"/>
        </w:rPr>
        <w:t xml:space="preserve"> </w:t>
      </w:r>
      <w:proofErr w:type="gramStart"/>
      <w:r w:rsidRPr="00781894">
        <w:rPr>
          <w:sz w:val="24"/>
          <w:szCs w:val="24"/>
        </w:rPr>
        <w:t xml:space="preserve">(2019). </w:t>
      </w:r>
      <w:r w:rsidR="00823FF1" w:rsidRPr="00781894">
        <w:rPr>
          <w:sz w:val="24"/>
          <w:szCs w:val="24"/>
        </w:rPr>
        <w:t>Hope Family Program</w:t>
      </w:r>
      <w:r w:rsidRPr="00781894">
        <w:rPr>
          <w:sz w:val="24"/>
          <w:szCs w:val="24"/>
        </w:rPr>
        <w:t xml:space="preserve"> Evaluation in Tanjung Hilir </w:t>
      </w:r>
      <w:r w:rsidR="000F04EA" w:rsidRPr="00781894">
        <w:rPr>
          <w:sz w:val="24"/>
          <w:szCs w:val="24"/>
        </w:rPr>
        <w:t>Sub-District, East Pontianak.</w:t>
      </w:r>
      <w:proofErr w:type="gramEnd"/>
      <w:r w:rsidR="000F04EA" w:rsidRPr="00781894">
        <w:rPr>
          <w:sz w:val="24"/>
          <w:szCs w:val="24"/>
        </w:rPr>
        <w:t xml:space="preserve"> </w:t>
      </w:r>
      <w:r w:rsidR="000F04EA" w:rsidRPr="00781894">
        <w:rPr>
          <w:i/>
          <w:iCs/>
          <w:sz w:val="24"/>
          <w:szCs w:val="24"/>
        </w:rPr>
        <w:t>Pu</w:t>
      </w:r>
      <w:r w:rsidRPr="00781894">
        <w:rPr>
          <w:i/>
          <w:iCs/>
          <w:sz w:val="24"/>
          <w:szCs w:val="24"/>
        </w:rPr>
        <w:t>blika: J</w:t>
      </w:r>
      <w:r w:rsidR="000F04EA" w:rsidRPr="00781894">
        <w:rPr>
          <w:i/>
          <w:iCs/>
          <w:sz w:val="24"/>
          <w:szCs w:val="24"/>
        </w:rPr>
        <w:t>urnal Administrasi Negara</w:t>
      </w:r>
      <w:r w:rsidR="000F04EA" w:rsidRPr="00781894">
        <w:rPr>
          <w:sz w:val="24"/>
          <w:szCs w:val="24"/>
        </w:rPr>
        <w:t>, 8</w:t>
      </w:r>
      <w:r w:rsidRPr="00781894">
        <w:rPr>
          <w:sz w:val="24"/>
          <w:szCs w:val="24"/>
        </w:rPr>
        <w:t>(4)</w:t>
      </w:r>
      <w:proofErr w:type="gramStart"/>
      <w:r w:rsidRPr="00781894">
        <w:rPr>
          <w:sz w:val="24"/>
          <w:szCs w:val="24"/>
        </w:rPr>
        <w:t>,</w:t>
      </w:r>
      <w:r w:rsidR="000F04EA" w:rsidRPr="00781894">
        <w:rPr>
          <w:sz w:val="24"/>
          <w:szCs w:val="24"/>
        </w:rPr>
        <w:t>76</w:t>
      </w:r>
      <w:proofErr w:type="gramEnd"/>
      <w:r w:rsidR="000F04EA" w:rsidRPr="00781894">
        <w:rPr>
          <w:sz w:val="24"/>
          <w:szCs w:val="24"/>
        </w:rPr>
        <w:t>-88</w:t>
      </w:r>
    </w:p>
    <w:p w:rsidR="0032200D" w:rsidRPr="00781894" w:rsidRDefault="0032200D" w:rsidP="0032200D">
      <w:pPr>
        <w:spacing w:before="1" w:line="240" w:lineRule="exact"/>
        <w:ind w:left="426" w:hanging="426"/>
        <w:jc w:val="both"/>
        <w:rPr>
          <w:sz w:val="24"/>
          <w:szCs w:val="24"/>
        </w:rPr>
      </w:pPr>
      <w:r w:rsidRPr="00781894">
        <w:rPr>
          <w:sz w:val="24"/>
          <w:szCs w:val="24"/>
        </w:rPr>
        <w:t xml:space="preserve">Mutchler, </w:t>
      </w:r>
      <w:proofErr w:type="gramStart"/>
      <w:r w:rsidRPr="00781894">
        <w:rPr>
          <w:sz w:val="24"/>
          <w:szCs w:val="24"/>
        </w:rPr>
        <w:t>JE.,</w:t>
      </w:r>
      <w:proofErr w:type="gramEnd"/>
      <w:r w:rsidRPr="00781894">
        <w:rPr>
          <w:sz w:val="24"/>
          <w:szCs w:val="24"/>
        </w:rPr>
        <w:t xml:space="preserve"> Li, Y. &amp; Xu, P. (2018). How strong is the Social Security safety net? </w:t>
      </w:r>
      <w:proofErr w:type="gramStart"/>
      <w:r w:rsidRPr="00781894">
        <w:rPr>
          <w:sz w:val="24"/>
          <w:szCs w:val="24"/>
        </w:rPr>
        <w:t>Using the Elder Index to assess gaps in economic security.</w:t>
      </w:r>
      <w:proofErr w:type="gramEnd"/>
      <w:r w:rsidRPr="00781894">
        <w:rPr>
          <w:sz w:val="24"/>
          <w:szCs w:val="24"/>
        </w:rPr>
        <w:t xml:space="preserve"> </w:t>
      </w:r>
      <w:r w:rsidRPr="00781894">
        <w:rPr>
          <w:i/>
          <w:iCs/>
          <w:sz w:val="24"/>
          <w:szCs w:val="24"/>
        </w:rPr>
        <w:t>Journal of Aging and Social Policy</w:t>
      </w:r>
      <w:r w:rsidRPr="00781894">
        <w:rPr>
          <w:sz w:val="24"/>
          <w:szCs w:val="24"/>
        </w:rPr>
        <w:t>, 31 (2), 123-137</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Nainggolan, T., &amp; Susantyo, B. (2018).</w:t>
      </w:r>
      <w:proofErr w:type="gramEnd"/>
      <w:r w:rsidRPr="00781894">
        <w:rPr>
          <w:sz w:val="24"/>
          <w:szCs w:val="24"/>
        </w:rPr>
        <w:t xml:space="preserve"> Efforts to Accelerate Poverty Reduction through the </w:t>
      </w:r>
      <w:r w:rsidR="00823FF1" w:rsidRPr="00781894">
        <w:rPr>
          <w:sz w:val="24"/>
          <w:szCs w:val="24"/>
        </w:rPr>
        <w:t>Hope Family Program</w:t>
      </w:r>
      <w:r w:rsidRPr="00781894">
        <w:rPr>
          <w:sz w:val="24"/>
          <w:szCs w:val="24"/>
        </w:rPr>
        <w:t xml:space="preserve">: Study in Four Regions in Indonesia. </w:t>
      </w:r>
      <w:r w:rsidRPr="00781894">
        <w:rPr>
          <w:i/>
          <w:iCs/>
          <w:sz w:val="24"/>
          <w:szCs w:val="24"/>
        </w:rPr>
        <w:t>Sosio Konsepsia</w:t>
      </w:r>
      <w:r w:rsidR="000F04EA" w:rsidRPr="00781894">
        <w:rPr>
          <w:sz w:val="24"/>
          <w:szCs w:val="24"/>
        </w:rPr>
        <w:t>, 7</w:t>
      </w:r>
      <w:r w:rsidRPr="00781894">
        <w:rPr>
          <w:sz w:val="24"/>
          <w:szCs w:val="24"/>
        </w:rPr>
        <w:t>(1), 31-46</w:t>
      </w:r>
    </w:p>
    <w:p w:rsidR="0032200D" w:rsidRPr="00781894" w:rsidRDefault="0032200D" w:rsidP="000F04EA">
      <w:pPr>
        <w:spacing w:before="1" w:line="240" w:lineRule="exact"/>
        <w:ind w:left="426" w:hanging="426"/>
        <w:jc w:val="both"/>
        <w:rPr>
          <w:sz w:val="24"/>
          <w:szCs w:val="24"/>
        </w:rPr>
      </w:pPr>
      <w:proofErr w:type="gramStart"/>
      <w:r w:rsidRPr="00781894">
        <w:rPr>
          <w:sz w:val="24"/>
          <w:szCs w:val="24"/>
        </w:rPr>
        <w:t>Nazara, S. &amp; Rahayu, SK. (2013).</w:t>
      </w:r>
      <w:proofErr w:type="gramEnd"/>
      <w:r w:rsidRPr="00781894">
        <w:rPr>
          <w:sz w:val="24"/>
          <w:szCs w:val="24"/>
        </w:rPr>
        <w:t xml:space="preserve"> </w:t>
      </w:r>
      <w:r w:rsidRPr="00781894">
        <w:rPr>
          <w:i/>
          <w:iCs/>
          <w:sz w:val="24"/>
          <w:szCs w:val="24"/>
        </w:rPr>
        <w:t>Hope Family Program: Indonesian Conditional Cash Transfer Program</w:t>
      </w:r>
      <w:r w:rsidR="000F04EA" w:rsidRPr="00781894">
        <w:rPr>
          <w:i/>
          <w:iCs/>
          <w:sz w:val="24"/>
          <w:szCs w:val="24"/>
        </w:rPr>
        <w:t>,</w:t>
      </w:r>
      <w:r w:rsidRPr="00781894">
        <w:rPr>
          <w:i/>
          <w:iCs/>
          <w:sz w:val="24"/>
          <w:szCs w:val="24"/>
        </w:rPr>
        <w:t xml:space="preserve"> Policy Research Brief 42</w:t>
      </w:r>
      <w:r w:rsidRPr="00781894">
        <w:rPr>
          <w:sz w:val="24"/>
          <w:szCs w:val="24"/>
        </w:rPr>
        <w:t xml:space="preserve">. </w:t>
      </w:r>
      <w:proofErr w:type="gramStart"/>
      <w:r w:rsidRPr="00781894">
        <w:rPr>
          <w:sz w:val="24"/>
          <w:szCs w:val="24"/>
        </w:rPr>
        <w:t>International Policy Center for Inclusive Growth.</w:t>
      </w:r>
      <w:proofErr w:type="gramEnd"/>
    </w:p>
    <w:p w:rsidR="0032200D" w:rsidRPr="00781894" w:rsidRDefault="0032200D" w:rsidP="000A73C2">
      <w:pPr>
        <w:spacing w:before="1" w:line="240" w:lineRule="exact"/>
        <w:ind w:left="426" w:hanging="426"/>
        <w:jc w:val="both"/>
        <w:rPr>
          <w:sz w:val="24"/>
          <w:szCs w:val="24"/>
        </w:rPr>
      </w:pPr>
      <w:proofErr w:type="gramStart"/>
      <w:r w:rsidRPr="00781894">
        <w:rPr>
          <w:sz w:val="24"/>
          <w:szCs w:val="24"/>
        </w:rPr>
        <w:t>Noer, KU.</w:t>
      </w:r>
      <w:proofErr w:type="gramEnd"/>
      <w:r w:rsidRPr="00781894">
        <w:rPr>
          <w:sz w:val="24"/>
          <w:szCs w:val="24"/>
        </w:rPr>
        <w:t xml:space="preserve"> (</w:t>
      </w:r>
      <w:proofErr w:type="gramStart"/>
      <w:r w:rsidR="000A73C2" w:rsidRPr="00781894">
        <w:rPr>
          <w:sz w:val="24"/>
          <w:szCs w:val="24"/>
        </w:rPr>
        <w:t>upcoming</w:t>
      </w:r>
      <w:proofErr w:type="gramEnd"/>
      <w:r w:rsidRPr="00781894">
        <w:rPr>
          <w:sz w:val="24"/>
          <w:szCs w:val="24"/>
        </w:rPr>
        <w:t xml:space="preserve">). Collateral damage: The Covid-19, The Lockdown, and The Dilemma of Working Mother. </w:t>
      </w:r>
      <w:proofErr w:type="gramStart"/>
      <w:r w:rsidR="000F04EA" w:rsidRPr="00781894">
        <w:rPr>
          <w:i/>
          <w:iCs/>
          <w:sz w:val="24"/>
          <w:szCs w:val="24"/>
        </w:rPr>
        <w:t>Jurnal Sosial Politik</w:t>
      </w:r>
      <w:r w:rsidR="000A73C2" w:rsidRPr="00781894">
        <w:rPr>
          <w:i/>
          <w:iCs/>
          <w:sz w:val="24"/>
          <w:szCs w:val="24"/>
        </w:rPr>
        <w:t>.</w:t>
      </w:r>
      <w:proofErr w:type="gramEnd"/>
    </w:p>
    <w:p w:rsidR="0032200D" w:rsidRPr="00781894" w:rsidRDefault="0032200D" w:rsidP="0032200D">
      <w:pPr>
        <w:spacing w:before="1" w:line="240" w:lineRule="exact"/>
        <w:ind w:left="426" w:hanging="426"/>
        <w:jc w:val="both"/>
        <w:rPr>
          <w:sz w:val="24"/>
          <w:szCs w:val="24"/>
        </w:rPr>
      </w:pPr>
      <w:r w:rsidRPr="00781894">
        <w:rPr>
          <w:sz w:val="24"/>
          <w:szCs w:val="24"/>
        </w:rPr>
        <w:t xml:space="preserve">Nurtjahyo, LI. (2014). </w:t>
      </w:r>
      <w:proofErr w:type="gramStart"/>
      <w:r w:rsidRPr="00781894">
        <w:rPr>
          <w:i/>
          <w:iCs/>
          <w:sz w:val="24"/>
          <w:szCs w:val="24"/>
        </w:rPr>
        <w:t>Legal identity as a bridge for accessing government aid and legal security case (study in RT 01 RW 10 Kotabatu Village Bogor West Java)</w:t>
      </w:r>
      <w:r w:rsidRPr="00781894">
        <w:rPr>
          <w:sz w:val="24"/>
          <w:szCs w:val="24"/>
        </w:rPr>
        <w:t>.</w:t>
      </w:r>
      <w:proofErr w:type="gramEnd"/>
      <w:r w:rsidRPr="00781894">
        <w:rPr>
          <w:sz w:val="24"/>
          <w:szCs w:val="24"/>
        </w:rPr>
        <w:t xml:space="preserve"> University of Indonesia</w:t>
      </w:r>
    </w:p>
    <w:p w:rsidR="0032200D" w:rsidRPr="00781894" w:rsidRDefault="0032200D" w:rsidP="000A73C2">
      <w:pPr>
        <w:spacing w:before="1" w:line="240" w:lineRule="exact"/>
        <w:ind w:left="426" w:hanging="426"/>
        <w:jc w:val="both"/>
        <w:rPr>
          <w:sz w:val="24"/>
          <w:szCs w:val="24"/>
        </w:rPr>
      </w:pPr>
      <w:r w:rsidRPr="00781894">
        <w:rPr>
          <w:sz w:val="24"/>
          <w:szCs w:val="24"/>
        </w:rPr>
        <w:t xml:space="preserve">Putri, FD, &amp; Noer, KU. (2020). </w:t>
      </w:r>
      <w:proofErr w:type="gramStart"/>
      <w:r w:rsidRPr="00781894">
        <w:rPr>
          <w:sz w:val="24"/>
          <w:szCs w:val="24"/>
        </w:rPr>
        <w:t>Surviving</w:t>
      </w:r>
      <w:proofErr w:type="gramEnd"/>
      <w:r w:rsidRPr="00781894">
        <w:rPr>
          <w:sz w:val="24"/>
          <w:szCs w:val="24"/>
        </w:rPr>
        <w:t xml:space="preserve"> on a mountain of rubbish: the state and access to health social security for female </w:t>
      </w:r>
      <w:r w:rsidR="000A73C2" w:rsidRPr="00781894">
        <w:rPr>
          <w:sz w:val="24"/>
          <w:szCs w:val="24"/>
        </w:rPr>
        <w:t>scavengers</w:t>
      </w:r>
      <w:r w:rsidRPr="00781894">
        <w:rPr>
          <w:sz w:val="24"/>
          <w:szCs w:val="24"/>
        </w:rPr>
        <w:t xml:space="preserve">. </w:t>
      </w:r>
      <w:r w:rsidR="000A73C2" w:rsidRPr="00781894">
        <w:rPr>
          <w:i/>
          <w:iCs/>
          <w:sz w:val="24"/>
          <w:szCs w:val="24"/>
        </w:rPr>
        <w:t>Eth</w:t>
      </w:r>
      <w:r w:rsidRPr="00781894">
        <w:rPr>
          <w:i/>
          <w:iCs/>
          <w:sz w:val="24"/>
          <w:szCs w:val="24"/>
        </w:rPr>
        <w:t>osia</w:t>
      </w:r>
      <w:r w:rsidR="000A73C2" w:rsidRPr="00781894">
        <w:rPr>
          <w:i/>
          <w:iCs/>
          <w:sz w:val="24"/>
          <w:szCs w:val="24"/>
        </w:rPr>
        <w:t xml:space="preserve">, </w:t>
      </w:r>
      <w:r w:rsidR="000A73C2" w:rsidRPr="00781894">
        <w:rPr>
          <w:sz w:val="24"/>
          <w:szCs w:val="24"/>
        </w:rPr>
        <w:t>5(1), 119-35</w:t>
      </w:r>
      <w:r w:rsidR="00CC74C8" w:rsidRPr="00781894">
        <w:rPr>
          <w:sz w:val="24"/>
          <w:szCs w:val="24"/>
        </w:rPr>
        <w:t xml:space="preserve"> </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President of the Republic of Indonesia.</w:t>
      </w:r>
      <w:proofErr w:type="gramEnd"/>
      <w:r w:rsidRPr="00781894">
        <w:rPr>
          <w:sz w:val="24"/>
          <w:szCs w:val="24"/>
        </w:rPr>
        <w:t xml:space="preserve"> (2012). Government Regulation Number 101/2012 concerning Recipients of Health Insurance Contribution Aid</w:t>
      </w:r>
    </w:p>
    <w:p w:rsidR="0032200D" w:rsidRPr="00781894" w:rsidRDefault="0032200D" w:rsidP="0032200D">
      <w:pPr>
        <w:spacing w:before="1" w:line="240" w:lineRule="exact"/>
        <w:ind w:left="426" w:hanging="426"/>
        <w:jc w:val="both"/>
        <w:rPr>
          <w:sz w:val="24"/>
          <w:szCs w:val="24"/>
        </w:rPr>
      </w:pPr>
      <w:r w:rsidRPr="00781894">
        <w:rPr>
          <w:sz w:val="24"/>
          <w:szCs w:val="24"/>
        </w:rPr>
        <w:t>___________. (2017). Presidential Decree of the Republic of Indonesia 63/2017 on Distribution of Non-Cash Social Aid</w:t>
      </w:r>
    </w:p>
    <w:p w:rsidR="0032200D" w:rsidRPr="00781894" w:rsidRDefault="0032200D" w:rsidP="0032200D">
      <w:pPr>
        <w:spacing w:before="1" w:line="240" w:lineRule="exact"/>
        <w:ind w:left="426" w:hanging="426"/>
        <w:jc w:val="both"/>
        <w:rPr>
          <w:sz w:val="24"/>
          <w:szCs w:val="24"/>
        </w:rPr>
      </w:pPr>
      <w:r w:rsidRPr="00781894">
        <w:rPr>
          <w:sz w:val="24"/>
          <w:szCs w:val="24"/>
        </w:rPr>
        <w:t>___________. (2020). Presidential Instruction Number 4/2020 on Refocusing of Activities, Budget Reallocation, and Procurement of Goods and Services in the framework of Accelerating the Covid-19 Handling</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Rahmawati, E. &amp; Kisworo, K. (2017).</w:t>
      </w:r>
      <w:proofErr w:type="gramEnd"/>
      <w:r w:rsidRPr="00781894">
        <w:rPr>
          <w:sz w:val="24"/>
          <w:szCs w:val="24"/>
        </w:rPr>
        <w:t xml:space="preserve"> </w:t>
      </w:r>
      <w:proofErr w:type="gramStart"/>
      <w:r w:rsidRPr="00781894">
        <w:rPr>
          <w:sz w:val="24"/>
          <w:szCs w:val="24"/>
        </w:rPr>
        <w:t xml:space="preserve">The Role of Companion in Empowering the Poor through the </w:t>
      </w:r>
      <w:r w:rsidR="00823FF1" w:rsidRPr="00781894">
        <w:rPr>
          <w:sz w:val="24"/>
          <w:szCs w:val="24"/>
        </w:rPr>
        <w:t>Hope Family Program</w:t>
      </w:r>
      <w:r w:rsidRPr="00781894">
        <w:rPr>
          <w:sz w:val="24"/>
          <w:szCs w:val="24"/>
        </w:rPr>
        <w:t>.</w:t>
      </w:r>
      <w:proofErr w:type="gramEnd"/>
      <w:r w:rsidRPr="00781894">
        <w:rPr>
          <w:sz w:val="24"/>
          <w:szCs w:val="24"/>
        </w:rPr>
        <w:t xml:space="preserve"> </w:t>
      </w:r>
      <w:r w:rsidRPr="00781894">
        <w:rPr>
          <w:i/>
          <w:iCs/>
          <w:sz w:val="24"/>
          <w:szCs w:val="24"/>
        </w:rPr>
        <w:t>Journal of Non Formal Education and Community Empowerment</w:t>
      </w:r>
      <w:r w:rsidR="000F04EA" w:rsidRPr="00781894">
        <w:rPr>
          <w:sz w:val="24"/>
          <w:szCs w:val="24"/>
        </w:rPr>
        <w:t>, 1</w:t>
      </w:r>
      <w:r w:rsidRPr="00781894">
        <w:rPr>
          <w:sz w:val="24"/>
          <w:szCs w:val="24"/>
        </w:rPr>
        <w:t>(2)</w:t>
      </w:r>
      <w:proofErr w:type="gramStart"/>
      <w:r w:rsidRPr="00781894">
        <w:rPr>
          <w:sz w:val="24"/>
          <w:szCs w:val="24"/>
        </w:rPr>
        <w:t>,</w:t>
      </w:r>
      <w:r w:rsidR="000F04EA" w:rsidRPr="00781894">
        <w:rPr>
          <w:sz w:val="24"/>
          <w:szCs w:val="24"/>
        </w:rPr>
        <w:t>43</w:t>
      </w:r>
      <w:proofErr w:type="gramEnd"/>
      <w:r w:rsidR="000F04EA" w:rsidRPr="00781894">
        <w:rPr>
          <w:sz w:val="24"/>
          <w:szCs w:val="24"/>
        </w:rPr>
        <w:t>-53</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Razali, MT., &amp; Putri, MD.</w:t>
      </w:r>
      <w:proofErr w:type="gramEnd"/>
      <w:r w:rsidRPr="00781894">
        <w:rPr>
          <w:sz w:val="24"/>
          <w:szCs w:val="24"/>
        </w:rPr>
        <w:t xml:space="preserve"> (2020). Evaluation of the Implementation of the </w:t>
      </w:r>
      <w:r w:rsidR="00823FF1" w:rsidRPr="00781894">
        <w:rPr>
          <w:sz w:val="24"/>
          <w:szCs w:val="24"/>
        </w:rPr>
        <w:t>Hope Family Program</w:t>
      </w:r>
      <w:r w:rsidRPr="00781894">
        <w:rPr>
          <w:sz w:val="24"/>
          <w:szCs w:val="24"/>
        </w:rPr>
        <w:t xml:space="preserve"> in Poverty Alleviation in Sungai Asam Village, Belat District, Karimun R</w:t>
      </w:r>
      <w:r w:rsidR="000F04EA" w:rsidRPr="00781894">
        <w:rPr>
          <w:sz w:val="24"/>
          <w:szCs w:val="24"/>
        </w:rPr>
        <w:t xml:space="preserve">egency. </w:t>
      </w:r>
      <w:r w:rsidR="000F04EA" w:rsidRPr="00781894">
        <w:rPr>
          <w:i/>
          <w:iCs/>
          <w:sz w:val="24"/>
          <w:szCs w:val="24"/>
        </w:rPr>
        <w:t>Kemunting</w:t>
      </w:r>
      <w:r w:rsidR="000F04EA" w:rsidRPr="00781894">
        <w:rPr>
          <w:sz w:val="24"/>
          <w:szCs w:val="24"/>
        </w:rPr>
        <w:t>, 1(1), 16-27</w:t>
      </w:r>
    </w:p>
    <w:p w:rsidR="0032200D" w:rsidRPr="00781894" w:rsidRDefault="0032200D" w:rsidP="00823FF1">
      <w:pPr>
        <w:spacing w:before="1" w:line="240" w:lineRule="exact"/>
        <w:ind w:left="426" w:hanging="426"/>
        <w:jc w:val="both"/>
        <w:rPr>
          <w:sz w:val="24"/>
          <w:szCs w:val="24"/>
        </w:rPr>
      </w:pPr>
      <w:r w:rsidRPr="00781894">
        <w:rPr>
          <w:sz w:val="24"/>
          <w:szCs w:val="24"/>
        </w:rPr>
        <w:t xml:space="preserve">Restianti, A. (2017). </w:t>
      </w:r>
      <w:proofErr w:type="gramStart"/>
      <w:r w:rsidRPr="00781894">
        <w:rPr>
          <w:sz w:val="24"/>
          <w:szCs w:val="24"/>
        </w:rPr>
        <w:t>Evaluation of Health and Education Services for the Hope Family</w:t>
      </w:r>
      <w:r w:rsidR="00823FF1" w:rsidRPr="00781894">
        <w:rPr>
          <w:sz w:val="24"/>
          <w:szCs w:val="24"/>
        </w:rPr>
        <w:t xml:space="preserve"> Program</w:t>
      </w:r>
      <w:r w:rsidRPr="00781894">
        <w:rPr>
          <w:sz w:val="24"/>
          <w:szCs w:val="24"/>
        </w:rPr>
        <w:t>.</w:t>
      </w:r>
      <w:proofErr w:type="gramEnd"/>
      <w:r w:rsidRPr="00781894">
        <w:rPr>
          <w:sz w:val="24"/>
          <w:szCs w:val="24"/>
        </w:rPr>
        <w:t xml:space="preserve"> </w:t>
      </w:r>
      <w:r w:rsidRPr="00781894">
        <w:rPr>
          <w:i/>
          <w:iCs/>
          <w:sz w:val="24"/>
          <w:szCs w:val="24"/>
        </w:rPr>
        <w:t>Journal of Community Empowerment</w:t>
      </w:r>
      <w:r w:rsidR="000F04EA" w:rsidRPr="00781894">
        <w:rPr>
          <w:sz w:val="24"/>
          <w:szCs w:val="24"/>
        </w:rPr>
        <w:t>, 1</w:t>
      </w:r>
      <w:r w:rsidRPr="00781894">
        <w:rPr>
          <w:sz w:val="24"/>
          <w:szCs w:val="24"/>
        </w:rPr>
        <w:t>(2),</w:t>
      </w:r>
      <w:r w:rsidR="000F04EA" w:rsidRPr="00781894">
        <w:rPr>
          <w:sz w:val="24"/>
          <w:szCs w:val="24"/>
        </w:rPr>
        <w:t xml:space="preserve"> 53-66</w:t>
      </w:r>
    </w:p>
    <w:p w:rsidR="0032200D" w:rsidRPr="00781894" w:rsidRDefault="0032200D" w:rsidP="00823FF1">
      <w:pPr>
        <w:spacing w:before="1" w:line="240" w:lineRule="exact"/>
        <w:ind w:left="426" w:hanging="426"/>
        <w:jc w:val="both"/>
        <w:rPr>
          <w:sz w:val="24"/>
          <w:szCs w:val="24"/>
        </w:rPr>
      </w:pPr>
      <w:r w:rsidRPr="00781894">
        <w:rPr>
          <w:sz w:val="24"/>
          <w:szCs w:val="24"/>
        </w:rPr>
        <w:t xml:space="preserve">Sasmito, C., &amp; Nawangsari, ER. 2019. Implementation of the </w:t>
      </w:r>
      <w:r w:rsidR="00823FF1" w:rsidRPr="00781894">
        <w:rPr>
          <w:sz w:val="24"/>
          <w:szCs w:val="24"/>
        </w:rPr>
        <w:t>Hope Family Program</w:t>
      </w:r>
      <w:r w:rsidRPr="00781894">
        <w:rPr>
          <w:sz w:val="24"/>
          <w:szCs w:val="24"/>
        </w:rPr>
        <w:t xml:space="preserve"> in Efforts to Eradicate Poverty in Batu City. </w:t>
      </w:r>
      <w:r w:rsidRPr="00781894">
        <w:rPr>
          <w:i/>
          <w:iCs/>
          <w:sz w:val="24"/>
          <w:szCs w:val="24"/>
        </w:rPr>
        <w:t>Journal of Public Sector Innovation</w:t>
      </w:r>
      <w:r w:rsidR="000F04EA" w:rsidRPr="00781894">
        <w:rPr>
          <w:sz w:val="24"/>
          <w:szCs w:val="24"/>
        </w:rPr>
        <w:t>, 3</w:t>
      </w:r>
      <w:r w:rsidRPr="00781894">
        <w:rPr>
          <w:sz w:val="24"/>
          <w:szCs w:val="24"/>
        </w:rPr>
        <w:t>(2),</w:t>
      </w:r>
      <w:r w:rsidR="000F04EA" w:rsidRPr="00781894">
        <w:rPr>
          <w:sz w:val="24"/>
          <w:szCs w:val="24"/>
        </w:rPr>
        <w:t xml:space="preserve"> 72-87</w:t>
      </w:r>
    </w:p>
    <w:p w:rsidR="0032200D" w:rsidRPr="00781894" w:rsidRDefault="0032200D" w:rsidP="000F04EA">
      <w:pPr>
        <w:spacing w:before="1" w:line="240" w:lineRule="exact"/>
        <w:ind w:left="426" w:hanging="426"/>
        <w:jc w:val="both"/>
        <w:rPr>
          <w:sz w:val="24"/>
          <w:szCs w:val="24"/>
        </w:rPr>
      </w:pPr>
      <w:proofErr w:type="gramStart"/>
      <w:r w:rsidRPr="00781894">
        <w:rPr>
          <w:sz w:val="24"/>
          <w:szCs w:val="24"/>
        </w:rPr>
        <w:t>Schmidt, L., Shore-Sheppard, L., &amp; Watson, T. (2016).</w:t>
      </w:r>
      <w:proofErr w:type="gramEnd"/>
      <w:r w:rsidRPr="00781894">
        <w:rPr>
          <w:sz w:val="24"/>
          <w:szCs w:val="24"/>
        </w:rPr>
        <w:t xml:space="preserve"> </w:t>
      </w:r>
      <w:proofErr w:type="gramStart"/>
      <w:r w:rsidRPr="00781894">
        <w:rPr>
          <w:sz w:val="24"/>
          <w:szCs w:val="24"/>
        </w:rPr>
        <w:t>The Effect of Safety-Net Programs on Food Insecurity</w:t>
      </w:r>
      <w:r w:rsidR="000F04EA" w:rsidRPr="00781894">
        <w:rPr>
          <w:sz w:val="24"/>
          <w:szCs w:val="24"/>
        </w:rPr>
        <w:t>.</w:t>
      </w:r>
      <w:proofErr w:type="gramEnd"/>
      <w:r w:rsidR="000F04EA" w:rsidRPr="00781894">
        <w:rPr>
          <w:sz w:val="24"/>
          <w:szCs w:val="24"/>
        </w:rPr>
        <w:t xml:space="preserve"> </w:t>
      </w:r>
      <w:r w:rsidRPr="00781894">
        <w:rPr>
          <w:sz w:val="24"/>
          <w:szCs w:val="24"/>
        </w:rPr>
        <w:t xml:space="preserve"> </w:t>
      </w:r>
      <w:r w:rsidRPr="00781894">
        <w:rPr>
          <w:i/>
          <w:iCs/>
          <w:sz w:val="24"/>
          <w:szCs w:val="24"/>
        </w:rPr>
        <w:t>J</w:t>
      </w:r>
      <w:r w:rsidR="000F04EA" w:rsidRPr="00781894">
        <w:rPr>
          <w:i/>
          <w:iCs/>
          <w:sz w:val="24"/>
          <w:szCs w:val="24"/>
        </w:rPr>
        <w:t>ournal on</w:t>
      </w:r>
      <w:r w:rsidRPr="00781894">
        <w:rPr>
          <w:i/>
          <w:iCs/>
          <w:sz w:val="24"/>
          <w:szCs w:val="24"/>
        </w:rPr>
        <w:t xml:space="preserve"> Human Resources</w:t>
      </w:r>
      <w:r w:rsidRPr="00781894">
        <w:rPr>
          <w:sz w:val="24"/>
          <w:szCs w:val="24"/>
        </w:rPr>
        <w:t>, 51, 589-614</w:t>
      </w:r>
    </w:p>
    <w:p w:rsidR="0032200D" w:rsidRPr="00781894" w:rsidRDefault="0032200D" w:rsidP="00823FF1">
      <w:pPr>
        <w:spacing w:before="1" w:line="240" w:lineRule="exact"/>
        <w:ind w:left="426" w:hanging="426"/>
        <w:jc w:val="both"/>
        <w:rPr>
          <w:sz w:val="24"/>
          <w:szCs w:val="24"/>
        </w:rPr>
      </w:pPr>
      <w:r w:rsidRPr="00781894">
        <w:rPr>
          <w:sz w:val="24"/>
          <w:szCs w:val="24"/>
        </w:rPr>
        <w:t xml:space="preserve">Suharto, E. (2015). The role of social protection in overcoming poverty in Indonesia: a case study of the </w:t>
      </w:r>
      <w:r w:rsidR="00823FF1" w:rsidRPr="00781894">
        <w:rPr>
          <w:sz w:val="24"/>
          <w:szCs w:val="24"/>
        </w:rPr>
        <w:t>Hope Family Program</w:t>
      </w:r>
      <w:r w:rsidRPr="00781894">
        <w:rPr>
          <w:sz w:val="24"/>
          <w:szCs w:val="24"/>
        </w:rPr>
        <w:t xml:space="preserve">. </w:t>
      </w:r>
      <w:r w:rsidRPr="00781894">
        <w:rPr>
          <w:i/>
          <w:iCs/>
          <w:sz w:val="24"/>
          <w:szCs w:val="24"/>
        </w:rPr>
        <w:t>Sosiohumaniora</w:t>
      </w:r>
      <w:r w:rsidRPr="00781894">
        <w:rPr>
          <w:sz w:val="24"/>
          <w:szCs w:val="24"/>
        </w:rPr>
        <w:t>, 17 (1), 22-28</w:t>
      </w:r>
    </w:p>
    <w:p w:rsidR="0032200D" w:rsidRPr="00781894" w:rsidRDefault="0032200D" w:rsidP="00823FF1">
      <w:pPr>
        <w:spacing w:before="1" w:line="240" w:lineRule="exact"/>
        <w:ind w:left="426" w:hanging="426"/>
        <w:jc w:val="both"/>
        <w:rPr>
          <w:sz w:val="24"/>
          <w:szCs w:val="24"/>
        </w:rPr>
      </w:pPr>
      <w:r w:rsidRPr="00781894">
        <w:rPr>
          <w:sz w:val="24"/>
          <w:szCs w:val="24"/>
        </w:rPr>
        <w:t xml:space="preserve">Suleman, </w:t>
      </w:r>
      <w:proofErr w:type="gramStart"/>
      <w:r w:rsidRPr="00781894">
        <w:rPr>
          <w:sz w:val="24"/>
          <w:szCs w:val="24"/>
        </w:rPr>
        <w:t>SA.,</w:t>
      </w:r>
      <w:proofErr w:type="gramEnd"/>
      <w:r w:rsidRPr="00781894">
        <w:rPr>
          <w:sz w:val="24"/>
          <w:szCs w:val="24"/>
        </w:rPr>
        <w:t xml:space="preserve"> &amp; Resnawaty, R. (2017). </w:t>
      </w:r>
      <w:r w:rsidR="00823FF1" w:rsidRPr="00781894">
        <w:rPr>
          <w:sz w:val="24"/>
          <w:szCs w:val="24"/>
        </w:rPr>
        <w:t>Hope Family Program</w:t>
      </w:r>
      <w:r w:rsidRPr="00781894">
        <w:rPr>
          <w:sz w:val="24"/>
          <w:szCs w:val="24"/>
        </w:rPr>
        <w:t xml:space="preserve">: Between Social Protection and Poverty Alleviation. </w:t>
      </w:r>
      <w:r w:rsidRPr="00781894">
        <w:rPr>
          <w:i/>
          <w:iCs/>
          <w:sz w:val="24"/>
          <w:szCs w:val="24"/>
        </w:rPr>
        <w:t>Proceedings of Research and Community Service</w:t>
      </w:r>
      <w:r w:rsidR="000F04EA" w:rsidRPr="00781894">
        <w:rPr>
          <w:sz w:val="24"/>
          <w:szCs w:val="24"/>
        </w:rPr>
        <w:t>, 4</w:t>
      </w:r>
      <w:r w:rsidRPr="00781894">
        <w:rPr>
          <w:sz w:val="24"/>
          <w:szCs w:val="24"/>
        </w:rPr>
        <w:t>(1),</w:t>
      </w:r>
    </w:p>
    <w:p w:rsidR="0032200D" w:rsidRPr="00781894" w:rsidRDefault="0032200D" w:rsidP="0032200D">
      <w:pPr>
        <w:spacing w:before="1" w:line="240" w:lineRule="exact"/>
        <w:ind w:left="426" w:hanging="426"/>
        <w:jc w:val="both"/>
        <w:rPr>
          <w:sz w:val="24"/>
          <w:szCs w:val="24"/>
        </w:rPr>
      </w:pPr>
      <w:r w:rsidRPr="00781894">
        <w:rPr>
          <w:sz w:val="24"/>
          <w:szCs w:val="24"/>
        </w:rPr>
        <w:t xml:space="preserve">Sugianto, D. (2020). Want to 'Holiday' Pay Credit Installments? Read Here the Terms. </w:t>
      </w:r>
      <w:proofErr w:type="gramStart"/>
      <w:r w:rsidRPr="00781894">
        <w:rPr>
          <w:sz w:val="24"/>
          <w:szCs w:val="24"/>
        </w:rPr>
        <w:t>Seconds of Finance.</w:t>
      </w:r>
      <w:proofErr w:type="gramEnd"/>
      <w:r w:rsidRPr="00781894">
        <w:rPr>
          <w:sz w:val="24"/>
          <w:szCs w:val="24"/>
        </w:rPr>
        <w:t xml:space="preserve"> https://finance.detik.com/moneter/d-4953118/mau-libur-bayar-cicilan-kredit-baca-di-ini-the conditions</w:t>
      </w:r>
    </w:p>
    <w:p w:rsidR="0032200D" w:rsidRPr="00781894" w:rsidRDefault="0032200D" w:rsidP="000F04EA">
      <w:pPr>
        <w:spacing w:before="1" w:line="240" w:lineRule="exact"/>
        <w:ind w:left="426" w:hanging="426"/>
        <w:jc w:val="both"/>
        <w:rPr>
          <w:sz w:val="24"/>
          <w:szCs w:val="24"/>
        </w:rPr>
      </w:pPr>
      <w:proofErr w:type="gramStart"/>
      <w:r w:rsidRPr="00781894">
        <w:rPr>
          <w:sz w:val="24"/>
          <w:szCs w:val="24"/>
        </w:rPr>
        <w:t>Suryana, A., Sugiana, D. &amp; Trulline, P. (2016).</w:t>
      </w:r>
      <w:proofErr w:type="gramEnd"/>
      <w:r w:rsidRPr="00781894">
        <w:rPr>
          <w:sz w:val="24"/>
          <w:szCs w:val="24"/>
        </w:rPr>
        <w:t xml:space="preserve"> The Influence of Attributes of the Change of Agents of the Hope Family ProgramCompliance to Changes in Very Poor Household Attitudes participants of the Hope Family Program in Bandung Regency. </w:t>
      </w:r>
      <w:r w:rsidR="000F04EA" w:rsidRPr="00781894">
        <w:rPr>
          <w:rFonts w:asciiTheme="majorBidi" w:hAnsiTheme="majorBidi" w:cstheme="majorBidi"/>
          <w:i/>
          <w:iCs/>
          <w:sz w:val="24"/>
          <w:szCs w:val="24"/>
        </w:rPr>
        <w:t>Jurnal Manajemen Komunikasi</w:t>
      </w:r>
      <w:r w:rsidR="000F04EA" w:rsidRPr="00781894">
        <w:rPr>
          <w:sz w:val="24"/>
          <w:szCs w:val="24"/>
        </w:rPr>
        <w:t>, 1</w:t>
      </w:r>
      <w:r w:rsidRPr="00781894">
        <w:rPr>
          <w:sz w:val="24"/>
          <w:szCs w:val="24"/>
        </w:rPr>
        <w:t>(1),</w:t>
      </w:r>
      <w:r w:rsidR="000F04EA" w:rsidRPr="00781894">
        <w:rPr>
          <w:sz w:val="24"/>
          <w:szCs w:val="24"/>
        </w:rPr>
        <w:t xml:space="preserve"> 31-39</w:t>
      </w:r>
    </w:p>
    <w:p w:rsidR="0032200D" w:rsidRPr="00781894" w:rsidRDefault="0032200D" w:rsidP="0032200D">
      <w:pPr>
        <w:spacing w:before="1" w:line="240" w:lineRule="exact"/>
        <w:ind w:left="426" w:hanging="426"/>
        <w:jc w:val="both"/>
        <w:rPr>
          <w:sz w:val="24"/>
          <w:szCs w:val="24"/>
        </w:rPr>
      </w:pPr>
      <w:r w:rsidRPr="00781894">
        <w:rPr>
          <w:sz w:val="24"/>
          <w:szCs w:val="24"/>
        </w:rPr>
        <w:t xml:space="preserve">Victoria, A.O. (2020) Corona Pandona Social Assistance Channels Distributed Starting April. </w:t>
      </w:r>
      <w:proofErr w:type="gramStart"/>
      <w:r w:rsidRPr="00781894">
        <w:rPr>
          <w:sz w:val="24"/>
          <w:szCs w:val="24"/>
        </w:rPr>
        <w:t>Katadata.</w:t>
      </w:r>
      <w:proofErr w:type="gramEnd"/>
      <w:r w:rsidRPr="00781894">
        <w:rPr>
          <w:sz w:val="24"/>
          <w:szCs w:val="24"/>
        </w:rPr>
        <w:t xml:space="preserve"> https://katadata.co.id/berita/2020/04/16/deretan-bantuan-social-pandemi-corona-yang-disributed-mulai-april</w:t>
      </w:r>
    </w:p>
    <w:p w:rsidR="0032200D" w:rsidRDefault="0032200D" w:rsidP="000F04EA">
      <w:pPr>
        <w:spacing w:before="1" w:line="240" w:lineRule="exact"/>
        <w:ind w:left="426" w:hanging="426"/>
        <w:jc w:val="both"/>
        <w:rPr>
          <w:sz w:val="24"/>
          <w:szCs w:val="24"/>
        </w:rPr>
      </w:pPr>
      <w:r w:rsidRPr="00781894">
        <w:rPr>
          <w:sz w:val="24"/>
          <w:szCs w:val="24"/>
        </w:rPr>
        <w:lastRenderedPageBreak/>
        <w:t xml:space="preserve">Wulandari, Y., Muchsin, S., &amp; Khoiron. </w:t>
      </w:r>
      <w:proofErr w:type="gramStart"/>
      <w:r w:rsidRPr="00781894">
        <w:rPr>
          <w:sz w:val="24"/>
          <w:szCs w:val="24"/>
        </w:rPr>
        <w:t xml:space="preserve">(2020). Evaluation of Social Welfare Policy (Study Program of </w:t>
      </w:r>
      <w:r w:rsidR="00823FF1" w:rsidRPr="00781894">
        <w:rPr>
          <w:sz w:val="24"/>
          <w:szCs w:val="24"/>
        </w:rPr>
        <w:t>Hope Family Program</w:t>
      </w:r>
      <w:r w:rsidRPr="00781894">
        <w:rPr>
          <w:sz w:val="24"/>
          <w:szCs w:val="24"/>
        </w:rPr>
        <w:t xml:space="preserve"> in Merjosari Village, Malang).</w:t>
      </w:r>
      <w:proofErr w:type="gramEnd"/>
      <w:r w:rsidRPr="00781894">
        <w:rPr>
          <w:sz w:val="24"/>
          <w:szCs w:val="24"/>
        </w:rPr>
        <w:t xml:space="preserve"> </w:t>
      </w:r>
      <w:r w:rsidR="000F04EA" w:rsidRPr="00781894">
        <w:rPr>
          <w:rFonts w:asciiTheme="majorBidi" w:hAnsiTheme="majorBidi" w:cstheme="majorBidi"/>
          <w:i/>
          <w:iCs/>
          <w:sz w:val="24"/>
          <w:szCs w:val="24"/>
        </w:rPr>
        <w:t>Respon Publik</w:t>
      </w:r>
      <w:r w:rsidR="000F04EA" w:rsidRPr="00781894">
        <w:rPr>
          <w:rFonts w:asciiTheme="majorBidi" w:hAnsiTheme="majorBidi" w:cstheme="majorBidi"/>
          <w:sz w:val="24"/>
          <w:szCs w:val="24"/>
        </w:rPr>
        <w:t>, 14(1), 18-30</w:t>
      </w:r>
    </w:p>
    <w:sectPr w:rsidR="0032200D" w:rsidSect="003C4285">
      <w:type w:val="continuous"/>
      <w:pgSz w:w="11920" w:h="16840"/>
      <w:pgMar w:top="136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04" w:rsidRDefault="00A60804" w:rsidP="005C7704">
      <w:r>
        <w:separator/>
      </w:r>
    </w:p>
  </w:endnote>
  <w:endnote w:type="continuationSeparator" w:id="0">
    <w:p w:rsidR="00A60804" w:rsidRDefault="00A60804" w:rsidP="005C7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04" w:rsidRDefault="00A60804" w:rsidP="005C7704">
      <w:r>
        <w:separator/>
      </w:r>
    </w:p>
  </w:footnote>
  <w:footnote w:type="continuationSeparator" w:id="0">
    <w:p w:rsidR="00A60804" w:rsidRDefault="00A60804" w:rsidP="005C7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161B"/>
    <w:multiLevelType w:val="multilevel"/>
    <w:tmpl w:val="7E9E0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02A9F"/>
    <w:multiLevelType w:val="hybridMultilevel"/>
    <w:tmpl w:val="8FEE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06ECE"/>
    <w:multiLevelType w:val="multilevel"/>
    <w:tmpl w:val="0C1E51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605E3580"/>
    <w:multiLevelType w:val="hybridMultilevel"/>
    <w:tmpl w:val="7BDA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718C0"/>
    <w:multiLevelType w:val="multilevel"/>
    <w:tmpl w:val="482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lvl w:ilvl="0">
        <w:numFmt w:val="lowerLetter"/>
        <w:lvlText w:val="%1."/>
        <w:lvlJc w:val="left"/>
      </w:lvl>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E1DF8"/>
    <w:rsid w:val="000458D3"/>
    <w:rsid w:val="000533D2"/>
    <w:rsid w:val="00085C7A"/>
    <w:rsid w:val="000A1F5A"/>
    <w:rsid w:val="000A73C2"/>
    <w:rsid w:val="000F04EA"/>
    <w:rsid w:val="000F1106"/>
    <w:rsid w:val="000F2230"/>
    <w:rsid w:val="0011291F"/>
    <w:rsid w:val="00117A5A"/>
    <w:rsid w:val="001843BE"/>
    <w:rsid w:val="001C483E"/>
    <w:rsid w:val="001C4B48"/>
    <w:rsid w:val="001E75DA"/>
    <w:rsid w:val="00206325"/>
    <w:rsid w:val="00267FB7"/>
    <w:rsid w:val="00297282"/>
    <w:rsid w:val="002A4750"/>
    <w:rsid w:val="002A7627"/>
    <w:rsid w:val="002E2D0C"/>
    <w:rsid w:val="002E5532"/>
    <w:rsid w:val="002F0019"/>
    <w:rsid w:val="0032200D"/>
    <w:rsid w:val="0036131D"/>
    <w:rsid w:val="003918B5"/>
    <w:rsid w:val="003C4285"/>
    <w:rsid w:val="003D58A1"/>
    <w:rsid w:val="003F5AA7"/>
    <w:rsid w:val="00402E4B"/>
    <w:rsid w:val="00443A6F"/>
    <w:rsid w:val="0047454C"/>
    <w:rsid w:val="00495544"/>
    <w:rsid w:val="004C69E7"/>
    <w:rsid w:val="004D06EA"/>
    <w:rsid w:val="004F0B71"/>
    <w:rsid w:val="00512FC4"/>
    <w:rsid w:val="0052321A"/>
    <w:rsid w:val="005311A3"/>
    <w:rsid w:val="00544B8E"/>
    <w:rsid w:val="00560A2D"/>
    <w:rsid w:val="005645E8"/>
    <w:rsid w:val="005B35D8"/>
    <w:rsid w:val="005C7704"/>
    <w:rsid w:val="00676146"/>
    <w:rsid w:val="00690B92"/>
    <w:rsid w:val="006A0F71"/>
    <w:rsid w:val="006E0331"/>
    <w:rsid w:val="007643D0"/>
    <w:rsid w:val="00777457"/>
    <w:rsid w:val="00781894"/>
    <w:rsid w:val="007F35EC"/>
    <w:rsid w:val="00823FF1"/>
    <w:rsid w:val="00855883"/>
    <w:rsid w:val="0088331A"/>
    <w:rsid w:val="0098426F"/>
    <w:rsid w:val="009A1B70"/>
    <w:rsid w:val="009C4C55"/>
    <w:rsid w:val="00A10FAF"/>
    <w:rsid w:val="00A43418"/>
    <w:rsid w:val="00A55697"/>
    <w:rsid w:val="00A60804"/>
    <w:rsid w:val="00A774EA"/>
    <w:rsid w:val="00AA10E7"/>
    <w:rsid w:val="00AC2CD4"/>
    <w:rsid w:val="00AE523C"/>
    <w:rsid w:val="00AE66C1"/>
    <w:rsid w:val="00B01AE6"/>
    <w:rsid w:val="00B105B5"/>
    <w:rsid w:val="00B66834"/>
    <w:rsid w:val="00BC1B7B"/>
    <w:rsid w:val="00BD39E4"/>
    <w:rsid w:val="00BD462B"/>
    <w:rsid w:val="00BE1A89"/>
    <w:rsid w:val="00BE55A9"/>
    <w:rsid w:val="00C15957"/>
    <w:rsid w:val="00C837DD"/>
    <w:rsid w:val="00CA799F"/>
    <w:rsid w:val="00CC12A0"/>
    <w:rsid w:val="00CC74C8"/>
    <w:rsid w:val="00CD3E57"/>
    <w:rsid w:val="00CD69C2"/>
    <w:rsid w:val="00D21AB2"/>
    <w:rsid w:val="00D6536F"/>
    <w:rsid w:val="00D85206"/>
    <w:rsid w:val="00D97708"/>
    <w:rsid w:val="00E00B3A"/>
    <w:rsid w:val="00E14641"/>
    <w:rsid w:val="00E548E5"/>
    <w:rsid w:val="00EC577C"/>
    <w:rsid w:val="00EE10CE"/>
    <w:rsid w:val="00EE1DF8"/>
    <w:rsid w:val="00EF651D"/>
    <w:rsid w:val="00F05D04"/>
    <w:rsid w:val="00F16C1D"/>
    <w:rsid w:val="00F27AF6"/>
    <w:rsid w:val="00F553D5"/>
    <w:rsid w:val="00F97A30"/>
    <w:rsid w:val="00FB01F7"/>
    <w:rsid w:val="00FB19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EndnoteText">
    <w:name w:val="endnote text"/>
    <w:basedOn w:val="Normal"/>
    <w:link w:val="EndnoteTextChar"/>
    <w:uiPriority w:val="99"/>
    <w:unhideWhenUsed/>
    <w:rsid w:val="005C7704"/>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5C770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5C7704"/>
    <w:rPr>
      <w:vertAlign w:val="superscript"/>
    </w:rPr>
  </w:style>
  <w:style w:type="character" w:styleId="Hyperlink">
    <w:name w:val="Hyperlink"/>
    <w:basedOn w:val="DefaultParagraphFont"/>
    <w:uiPriority w:val="99"/>
    <w:unhideWhenUsed/>
    <w:rsid w:val="00CA799F"/>
    <w:rPr>
      <w:color w:val="0000FF"/>
      <w:u w:val="single"/>
    </w:rPr>
  </w:style>
  <w:style w:type="paragraph" w:styleId="ListParagraph">
    <w:name w:val="List Paragraph"/>
    <w:basedOn w:val="Normal"/>
    <w:uiPriority w:val="34"/>
    <w:qFormat/>
    <w:rsid w:val="00CA799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A799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A799F"/>
  </w:style>
  <w:style w:type="character" w:customStyle="1" w:styleId="author-ref">
    <w:name w:val="author-ref"/>
    <w:basedOn w:val="DefaultParagraphFont"/>
    <w:rsid w:val="00CA799F"/>
  </w:style>
  <w:style w:type="character" w:customStyle="1" w:styleId="title-text">
    <w:name w:val="title-text"/>
    <w:basedOn w:val="DefaultParagraphFont"/>
    <w:rsid w:val="00CA799F"/>
  </w:style>
  <w:style w:type="paragraph" w:styleId="BalloonText">
    <w:name w:val="Balloon Text"/>
    <w:basedOn w:val="Normal"/>
    <w:link w:val="BalloonTextChar"/>
    <w:uiPriority w:val="99"/>
    <w:semiHidden/>
    <w:unhideWhenUsed/>
    <w:rsid w:val="00CA79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A799F"/>
    <w:rPr>
      <w:rFonts w:ascii="Tahoma" w:eastAsiaTheme="minorHAnsi" w:hAnsi="Tahoma" w:cs="Tahoma"/>
      <w:sz w:val="16"/>
      <w:szCs w:val="16"/>
    </w:rPr>
  </w:style>
  <w:style w:type="table" w:customStyle="1" w:styleId="LightShading1">
    <w:name w:val="Light Shading1"/>
    <w:basedOn w:val="TableNormal"/>
    <w:uiPriority w:val="60"/>
    <w:rsid w:val="00CA799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E75DA"/>
    <w:rPr>
      <w:i/>
      <w:iCs/>
    </w:rPr>
  </w:style>
  <w:style w:type="character" w:customStyle="1" w:styleId="cit-auth">
    <w:name w:val="cit-auth"/>
    <w:basedOn w:val="DefaultParagraphFont"/>
    <w:rsid w:val="001843BE"/>
  </w:style>
  <w:style w:type="character" w:customStyle="1" w:styleId="cit-sep">
    <w:name w:val="cit-sep"/>
    <w:basedOn w:val="DefaultParagraphFont"/>
    <w:rsid w:val="001843BE"/>
  </w:style>
  <w:style w:type="character" w:customStyle="1" w:styleId="cit-title">
    <w:name w:val="cit-title"/>
    <w:basedOn w:val="DefaultParagraphFont"/>
    <w:rsid w:val="001843BE"/>
  </w:style>
  <w:style w:type="character" w:styleId="HTMLCite">
    <w:name w:val="HTML Cite"/>
    <w:basedOn w:val="DefaultParagraphFont"/>
    <w:uiPriority w:val="99"/>
    <w:semiHidden/>
    <w:unhideWhenUsed/>
    <w:rsid w:val="001843BE"/>
    <w:rPr>
      <w:i/>
      <w:iCs/>
    </w:rPr>
  </w:style>
  <w:style w:type="character" w:customStyle="1" w:styleId="cit-print-date">
    <w:name w:val="cit-print-date"/>
    <w:basedOn w:val="DefaultParagraphFont"/>
    <w:rsid w:val="001843BE"/>
  </w:style>
  <w:style w:type="character" w:customStyle="1" w:styleId="cit-vol">
    <w:name w:val="cit-vol"/>
    <w:basedOn w:val="DefaultParagraphFont"/>
    <w:rsid w:val="001843BE"/>
  </w:style>
  <w:style w:type="character" w:customStyle="1" w:styleId="cit-first-page">
    <w:name w:val="cit-first-page"/>
    <w:basedOn w:val="DefaultParagraphFont"/>
    <w:rsid w:val="001843BE"/>
  </w:style>
  <w:style w:type="character" w:customStyle="1" w:styleId="cit-last-page">
    <w:name w:val="cit-last-page"/>
    <w:basedOn w:val="DefaultParagraphFont"/>
    <w:rsid w:val="001843BE"/>
  </w:style>
  <w:style w:type="character" w:customStyle="1" w:styleId="contribdegrees">
    <w:name w:val="contribdegrees"/>
    <w:basedOn w:val="DefaultParagraphFont"/>
    <w:rsid w:val="001843BE"/>
  </w:style>
  <w:style w:type="character" w:customStyle="1" w:styleId="nlmarticle-title">
    <w:name w:val="nlm_article-title"/>
    <w:basedOn w:val="DefaultParagraphFont"/>
    <w:rsid w:val="001843BE"/>
  </w:style>
  <w:style w:type="character" w:customStyle="1" w:styleId="entryauthor">
    <w:name w:val="entryauthor"/>
    <w:basedOn w:val="DefaultParagraphFont"/>
    <w:rsid w:val="00BE55A9"/>
  </w:style>
  <w:style w:type="paragraph" w:styleId="NormalWeb">
    <w:name w:val="Normal (Web)"/>
    <w:basedOn w:val="Normal"/>
    <w:uiPriority w:val="99"/>
    <w:semiHidden/>
    <w:unhideWhenUsed/>
    <w:rsid w:val="00BE55A9"/>
    <w:pPr>
      <w:spacing w:before="100" w:beforeAutospacing="1" w:after="100" w:afterAutospacing="1"/>
    </w:pPr>
    <w:rPr>
      <w:sz w:val="24"/>
      <w:szCs w:val="24"/>
    </w:rPr>
  </w:style>
  <w:style w:type="character" w:customStyle="1" w:styleId="hlfld-contribauthor">
    <w:name w:val="hlfld-contribauthor"/>
    <w:basedOn w:val="DefaultParagraphFont"/>
    <w:rsid w:val="00BE55A9"/>
  </w:style>
  <w:style w:type="character" w:customStyle="1" w:styleId="seriestitle">
    <w:name w:val="seriestitle"/>
    <w:basedOn w:val="DefaultParagraphFont"/>
    <w:rsid w:val="00BE55A9"/>
  </w:style>
  <w:style w:type="character" w:customStyle="1" w:styleId="doi">
    <w:name w:val="doi"/>
    <w:basedOn w:val="DefaultParagraphFont"/>
    <w:rsid w:val="00BE55A9"/>
  </w:style>
  <w:style w:type="character" w:customStyle="1" w:styleId="volume">
    <w:name w:val="volume"/>
    <w:basedOn w:val="DefaultParagraphFont"/>
    <w:rsid w:val="00BE55A9"/>
  </w:style>
  <w:style w:type="character" w:customStyle="1" w:styleId="issue">
    <w:name w:val="issue"/>
    <w:basedOn w:val="DefaultParagraphFont"/>
    <w:rsid w:val="00BE55A9"/>
  </w:style>
  <w:style w:type="character" w:customStyle="1" w:styleId="page-range">
    <w:name w:val="page-range"/>
    <w:basedOn w:val="DefaultParagraphFont"/>
    <w:rsid w:val="00BE55A9"/>
  </w:style>
  <w:style w:type="character" w:customStyle="1" w:styleId="pub-date">
    <w:name w:val="pub-date"/>
    <w:basedOn w:val="DefaultParagraphFont"/>
    <w:rsid w:val="00BE55A9"/>
  </w:style>
  <w:style w:type="table" w:styleId="LightShading">
    <w:name w:val="Light Shading"/>
    <w:basedOn w:val="TableNormal"/>
    <w:uiPriority w:val="60"/>
    <w:rsid w:val="00560A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3898466">
      <w:bodyDiv w:val="1"/>
      <w:marLeft w:val="0"/>
      <w:marRight w:val="0"/>
      <w:marTop w:val="0"/>
      <w:marBottom w:val="0"/>
      <w:divBdr>
        <w:top w:val="none" w:sz="0" w:space="0" w:color="auto"/>
        <w:left w:val="none" w:sz="0" w:space="0" w:color="auto"/>
        <w:bottom w:val="none" w:sz="0" w:space="0" w:color="auto"/>
        <w:right w:val="none" w:sz="0" w:space="0" w:color="auto"/>
      </w:divBdr>
      <w:divsChild>
        <w:div w:id="1759715540">
          <w:marLeft w:val="0"/>
          <w:marRight w:val="0"/>
          <w:marTop w:val="0"/>
          <w:marBottom w:val="0"/>
          <w:divBdr>
            <w:top w:val="none" w:sz="0" w:space="0" w:color="auto"/>
            <w:left w:val="none" w:sz="0" w:space="0" w:color="auto"/>
            <w:bottom w:val="none" w:sz="0" w:space="0" w:color="auto"/>
            <w:right w:val="none" w:sz="0" w:space="0" w:color="auto"/>
          </w:divBdr>
        </w:div>
      </w:divsChild>
    </w:div>
    <w:div w:id="572202205">
      <w:bodyDiv w:val="1"/>
      <w:marLeft w:val="0"/>
      <w:marRight w:val="0"/>
      <w:marTop w:val="0"/>
      <w:marBottom w:val="0"/>
      <w:divBdr>
        <w:top w:val="none" w:sz="0" w:space="0" w:color="auto"/>
        <w:left w:val="none" w:sz="0" w:space="0" w:color="auto"/>
        <w:bottom w:val="none" w:sz="0" w:space="0" w:color="auto"/>
        <w:right w:val="none" w:sz="0" w:space="0" w:color="auto"/>
      </w:divBdr>
    </w:div>
    <w:div w:id="592327117">
      <w:bodyDiv w:val="1"/>
      <w:marLeft w:val="0"/>
      <w:marRight w:val="0"/>
      <w:marTop w:val="0"/>
      <w:marBottom w:val="0"/>
      <w:divBdr>
        <w:top w:val="none" w:sz="0" w:space="0" w:color="auto"/>
        <w:left w:val="none" w:sz="0" w:space="0" w:color="auto"/>
        <w:bottom w:val="none" w:sz="0" w:space="0" w:color="auto"/>
        <w:right w:val="none" w:sz="0" w:space="0" w:color="auto"/>
      </w:divBdr>
    </w:div>
    <w:div w:id="733360950">
      <w:bodyDiv w:val="1"/>
      <w:marLeft w:val="0"/>
      <w:marRight w:val="0"/>
      <w:marTop w:val="0"/>
      <w:marBottom w:val="0"/>
      <w:divBdr>
        <w:top w:val="none" w:sz="0" w:space="0" w:color="auto"/>
        <w:left w:val="none" w:sz="0" w:space="0" w:color="auto"/>
        <w:bottom w:val="none" w:sz="0" w:space="0" w:color="auto"/>
        <w:right w:val="none" w:sz="0" w:space="0" w:color="auto"/>
      </w:divBdr>
    </w:div>
    <w:div w:id="1082067038">
      <w:bodyDiv w:val="1"/>
      <w:marLeft w:val="0"/>
      <w:marRight w:val="0"/>
      <w:marTop w:val="0"/>
      <w:marBottom w:val="0"/>
      <w:divBdr>
        <w:top w:val="none" w:sz="0" w:space="0" w:color="auto"/>
        <w:left w:val="none" w:sz="0" w:space="0" w:color="auto"/>
        <w:bottom w:val="none" w:sz="0" w:space="0" w:color="auto"/>
        <w:right w:val="none" w:sz="0" w:space="0" w:color="auto"/>
      </w:divBdr>
    </w:div>
    <w:div w:id="1306736351">
      <w:bodyDiv w:val="1"/>
      <w:marLeft w:val="0"/>
      <w:marRight w:val="0"/>
      <w:marTop w:val="0"/>
      <w:marBottom w:val="0"/>
      <w:divBdr>
        <w:top w:val="none" w:sz="0" w:space="0" w:color="auto"/>
        <w:left w:val="none" w:sz="0" w:space="0" w:color="auto"/>
        <w:bottom w:val="none" w:sz="0" w:space="0" w:color="auto"/>
        <w:right w:val="none" w:sz="0" w:space="0" w:color="auto"/>
      </w:divBdr>
    </w:div>
    <w:div w:id="1342463543">
      <w:bodyDiv w:val="1"/>
      <w:marLeft w:val="0"/>
      <w:marRight w:val="0"/>
      <w:marTop w:val="0"/>
      <w:marBottom w:val="0"/>
      <w:divBdr>
        <w:top w:val="none" w:sz="0" w:space="0" w:color="auto"/>
        <w:left w:val="none" w:sz="0" w:space="0" w:color="auto"/>
        <w:bottom w:val="none" w:sz="0" w:space="0" w:color="auto"/>
        <w:right w:val="none" w:sz="0" w:space="0" w:color="auto"/>
      </w:divBdr>
    </w:div>
    <w:div w:id="1487551774">
      <w:bodyDiv w:val="1"/>
      <w:marLeft w:val="0"/>
      <w:marRight w:val="0"/>
      <w:marTop w:val="0"/>
      <w:marBottom w:val="0"/>
      <w:divBdr>
        <w:top w:val="none" w:sz="0" w:space="0" w:color="auto"/>
        <w:left w:val="none" w:sz="0" w:space="0" w:color="auto"/>
        <w:bottom w:val="none" w:sz="0" w:space="0" w:color="auto"/>
        <w:right w:val="none" w:sz="0" w:space="0" w:color="auto"/>
      </w:divBdr>
    </w:div>
    <w:div w:id="1516267372">
      <w:bodyDiv w:val="1"/>
      <w:marLeft w:val="0"/>
      <w:marRight w:val="0"/>
      <w:marTop w:val="0"/>
      <w:marBottom w:val="0"/>
      <w:divBdr>
        <w:top w:val="none" w:sz="0" w:space="0" w:color="auto"/>
        <w:left w:val="none" w:sz="0" w:space="0" w:color="auto"/>
        <w:bottom w:val="none" w:sz="0" w:space="0" w:color="auto"/>
        <w:right w:val="none" w:sz="0" w:space="0" w:color="auto"/>
      </w:divBdr>
    </w:div>
    <w:div w:id="1604024536">
      <w:bodyDiv w:val="1"/>
      <w:marLeft w:val="0"/>
      <w:marRight w:val="0"/>
      <w:marTop w:val="0"/>
      <w:marBottom w:val="0"/>
      <w:divBdr>
        <w:top w:val="none" w:sz="0" w:space="0" w:color="auto"/>
        <w:left w:val="none" w:sz="0" w:space="0" w:color="auto"/>
        <w:bottom w:val="none" w:sz="0" w:space="0" w:color="auto"/>
        <w:right w:val="none" w:sz="0" w:space="0" w:color="auto"/>
      </w:divBdr>
    </w:div>
    <w:div w:id="1613437060">
      <w:bodyDiv w:val="1"/>
      <w:marLeft w:val="0"/>
      <w:marRight w:val="0"/>
      <w:marTop w:val="0"/>
      <w:marBottom w:val="0"/>
      <w:divBdr>
        <w:top w:val="none" w:sz="0" w:space="0" w:color="auto"/>
        <w:left w:val="none" w:sz="0" w:space="0" w:color="auto"/>
        <w:bottom w:val="none" w:sz="0" w:space="0" w:color="auto"/>
        <w:right w:val="none" w:sz="0" w:space="0" w:color="auto"/>
      </w:divBdr>
    </w:div>
    <w:div w:id="1620837782">
      <w:bodyDiv w:val="1"/>
      <w:marLeft w:val="0"/>
      <w:marRight w:val="0"/>
      <w:marTop w:val="0"/>
      <w:marBottom w:val="0"/>
      <w:divBdr>
        <w:top w:val="none" w:sz="0" w:space="0" w:color="auto"/>
        <w:left w:val="none" w:sz="0" w:space="0" w:color="auto"/>
        <w:bottom w:val="none" w:sz="0" w:space="0" w:color="auto"/>
        <w:right w:val="none" w:sz="0" w:space="0" w:color="auto"/>
      </w:divBdr>
    </w:div>
    <w:div w:id="1852715613">
      <w:bodyDiv w:val="1"/>
      <w:marLeft w:val="0"/>
      <w:marRight w:val="0"/>
      <w:marTop w:val="0"/>
      <w:marBottom w:val="0"/>
      <w:divBdr>
        <w:top w:val="none" w:sz="0" w:space="0" w:color="auto"/>
        <w:left w:val="none" w:sz="0" w:space="0" w:color="auto"/>
        <w:bottom w:val="none" w:sz="0" w:space="0" w:color="auto"/>
        <w:right w:val="none" w:sz="0" w:space="0" w:color="auto"/>
      </w:divBdr>
      <w:divsChild>
        <w:div w:id="441077962">
          <w:marLeft w:val="0"/>
          <w:marRight w:val="0"/>
          <w:marTop w:val="0"/>
          <w:marBottom w:val="0"/>
          <w:divBdr>
            <w:top w:val="none" w:sz="0" w:space="0" w:color="auto"/>
            <w:left w:val="none" w:sz="0" w:space="0" w:color="auto"/>
            <w:bottom w:val="none" w:sz="0" w:space="0" w:color="auto"/>
            <w:right w:val="none" w:sz="0" w:space="0" w:color="auto"/>
          </w:divBdr>
        </w:div>
      </w:divsChild>
    </w:div>
    <w:div w:id="1957176909">
      <w:bodyDiv w:val="1"/>
      <w:marLeft w:val="0"/>
      <w:marRight w:val="0"/>
      <w:marTop w:val="0"/>
      <w:marBottom w:val="0"/>
      <w:divBdr>
        <w:top w:val="none" w:sz="0" w:space="0" w:color="auto"/>
        <w:left w:val="none" w:sz="0" w:space="0" w:color="auto"/>
        <w:bottom w:val="none" w:sz="0" w:space="0" w:color="auto"/>
        <w:right w:val="none" w:sz="0" w:space="0" w:color="auto"/>
      </w:divBdr>
    </w:div>
    <w:div w:id="1993673856">
      <w:bodyDiv w:val="1"/>
      <w:marLeft w:val="0"/>
      <w:marRight w:val="0"/>
      <w:marTop w:val="0"/>
      <w:marBottom w:val="0"/>
      <w:divBdr>
        <w:top w:val="none" w:sz="0" w:space="0" w:color="auto"/>
        <w:left w:val="none" w:sz="0" w:space="0" w:color="auto"/>
        <w:bottom w:val="none" w:sz="0" w:space="0" w:color="auto"/>
        <w:right w:val="none" w:sz="0" w:space="0" w:color="auto"/>
      </w:divBdr>
    </w:div>
    <w:div w:id="2121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0299431">
          <w:marLeft w:val="0"/>
          <w:marRight w:val="0"/>
          <w:marTop w:val="0"/>
          <w:marBottom w:val="0"/>
          <w:divBdr>
            <w:top w:val="none" w:sz="0" w:space="0" w:color="auto"/>
            <w:left w:val="none" w:sz="0" w:space="0" w:color="auto"/>
            <w:bottom w:val="none" w:sz="0" w:space="0" w:color="auto"/>
            <w:right w:val="none" w:sz="0" w:space="0" w:color="auto"/>
          </w:divBdr>
        </w:div>
        <w:div w:id="328873894">
          <w:marLeft w:val="0"/>
          <w:marRight w:val="0"/>
          <w:marTop w:val="0"/>
          <w:marBottom w:val="0"/>
          <w:divBdr>
            <w:top w:val="none" w:sz="0" w:space="0" w:color="auto"/>
            <w:left w:val="none" w:sz="0" w:space="0" w:color="auto"/>
            <w:bottom w:val="none" w:sz="0" w:space="0" w:color="auto"/>
            <w:right w:val="none" w:sz="0" w:space="0" w:color="auto"/>
          </w:divBdr>
        </w:div>
        <w:div w:id="2083869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542B-5504-44E3-99EE-2CD8F2A0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4623</TotalTime>
  <Pages>15</Pages>
  <Words>9603</Words>
  <Characters>54742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Umam Noer</dc:creator>
  <cp:lastModifiedBy>Umam Noer</cp:lastModifiedBy>
  <cp:revision>13</cp:revision>
  <dcterms:created xsi:type="dcterms:W3CDTF">2020-06-26T02:22:00Z</dcterms:created>
  <dcterms:modified xsi:type="dcterms:W3CDTF">2020-07-15T03:24:00Z</dcterms:modified>
</cp:coreProperties>
</file>