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A60890" w:rsidRPr="00480E8A" w14:paraId="55B102AD" w14:textId="77777777" w:rsidTr="00E56030"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14:paraId="356C2E3C" w14:textId="77777777" w:rsidR="00A60890" w:rsidRPr="00480E8A" w:rsidRDefault="00A60890" w:rsidP="00E56030">
            <w:pPr>
              <w:pStyle w:val="Header"/>
              <w:tabs>
                <w:tab w:val="clear" w:pos="9360"/>
                <w:tab w:val="right" w:pos="1305"/>
              </w:tabs>
              <w:spacing w:before="60" w:after="120"/>
              <w:rPr>
                <w:color w:val="000000" w:themeColor="text1"/>
              </w:rPr>
            </w:pPr>
            <w:bookmarkStart w:id="0" w:name="_Hlk30034474"/>
            <w:r w:rsidRPr="00480E8A">
              <w:rPr>
                <w:noProof/>
                <w:color w:val="000000" w:themeColor="text1"/>
              </w:rPr>
              <w:drawing>
                <wp:inline distT="0" distB="0" distL="0" distR="0" wp14:anchorId="2DE383DC" wp14:editId="0C466146">
                  <wp:extent cx="735366" cy="7480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39" cy="75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12367FED" w14:textId="00DDCB29" w:rsidR="00A60890" w:rsidRPr="00697EAE" w:rsidRDefault="00A912DC" w:rsidP="00E56030">
            <w:pPr>
              <w:pStyle w:val="Header"/>
              <w:spacing w:after="1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LAPORAN AKHIR</w:t>
            </w:r>
            <w:r w:rsidR="00A60890" w:rsidRPr="00480E8A">
              <w:rPr>
                <w:color w:val="000000" w:themeColor="text1"/>
              </w:rPr>
              <w:t xml:space="preserve"> PENELITIAN</w:t>
            </w:r>
            <w:r w:rsidR="004418E4">
              <w:rPr>
                <w:color w:val="000000" w:themeColor="text1"/>
                <w:lang w:val="en-US"/>
              </w:rPr>
              <w:t xml:space="preserve"> 2023</w:t>
            </w:r>
          </w:p>
          <w:p w14:paraId="4FD66F8D" w14:textId="77777777" w:rsidR="00A60890" w:rsidRPr="00480E8A" w:rsidRDefault="00A60890" w:rsidP="00E56030">
            <w:pPr>
              <w:pStyle w:val="Header"/>
              <w:spacing w:after="120"/>
              <w:rPr>
                <w:color w:val="000000" w:themeColor="text1"/>
              </w:rPr>
            </w:pPr>
            <w:r w:rsidRPr="00480E8A">
              <w:rPr>
                <w:color w:val="000000" w:themeColor="text1"/>
              </w:rPr>
              <w:t>HIBAH LPPM-UMJ, Universitas Muhammadiyah Jakarta</w:t>
            </w:r>
          </w:p>
          <w:p w14:paraId="708266DC" w14:textId="77777777" w:rsidR="00A60890" w:rsidRPr="00480E8A" w:rsidRDefault="00A60890" w:rsidP="00E56030">
            <w:pPr>
              <w:pStyle w:val="Header"/>
              <w:spacing w:before="60" w:after="120"/>
              <w:rPr>
                <w:color w:val="000000" w:themeColor="text1"/>
              </w:rPr>
            </w:pPr>
            <w:r w:rsidRPr="00480E8A">
              <w:rPr>
                <w:color w:val="000000" w:themeColor="text1"/>
              </w:rPr>
              <w:t>Tahun Usulan 2023, Tahun Pelaksanaan 2023</w:t>
            </w:r>
          </w:p>
        </w:tc>
      </w:tr>
    </w:tbl>
    <w:bookmarkEnd w:id="0"/>
    <w:p w14:paraId="02C09153" w14:textId="77777777" w:rsidR="00A60890" w:rsidRPr="00480E8A" w:rsidRDefault="00A60890" w:rsidP="00A60890">
      <w:pPr>
        <w:pStyle w:val="ListParagraph"/>
        <w:numPr>
          <w:ilvl w:val="0"/>
          <w:numId w:val="1"/>
        </w:numPr>
        <w:spacing w:before="120" w:after="60"/>
        <w:ind w:left="284" w:hanging="284"/>
        <w:contextualSpacing w:val="0"/>
        <w:rPr>
          <w:color w:val="000000" w:themeColor="text1"/>
        </w:rPr>
      </w:pPr>
      <w:r w:rsidRPr="00480E8A">
        <w:rPr>
          <w:color w:val="000000" w:themeColor="text1"/>
        </w:rPr>
        <w:t xml:space="preserve">Judul  </w:t>
      </w:r>
      <w:r w:rsidRPr="00480E8A">
        <w:rPr>
          <w:i/>
          <w:color w:val="000000" w:themeColor="text1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14:paraId="325B5ACB" w14:textId="77777777" w:rsidTr="00E56030">
        <w:tc>
          <w:tcPr>
            <w:tcW w:w="5000" w:type="pct"/>
          </w:tcPr>
          <w:p w14:paraId="3093D4E6" w14:textId="77777777" w:rsidR="00A60890" w:rsidRPr="00480E8A" w:rsidRDefault="00A60890" w:rsidP="00E56030">
            <w:pPr>
              <w:pStyle w:val="Heading1"/>
              <w:spacing w:before="60" w:after="60"/>
              <w:rPr>
                <w:b/>
                <w:i w:val="0"/>
                <w:color w:val="000000" w:themeColor="text1"/>
                <w:lang w:eastAsia="en-GB"/>
              </w:rPr>
            </w:pPr>
            <w:r w:rsidRPr="00480E8A">
              <w:rPr>
                <w:b/>
                <w:i w:val="0"/>
                <w:color w:val="000000" w:themeColor="text1"/>
                <w:lang w:eastAsia="en-GB"/>
              </w:rPr>
              <w:t>ANALISIS PERILAKU BELAJAR MAHASISWA DALAM PENGGUNAAN MEDIA SOSIAL INSTAGRAM SEBAGAI MEDIA PEMBELAJARAN TAMBAHAN</w:t>
            </w:r>
          </w:p>
        </w:tc>
      </w:tr>
    </w:tbl>
    <w:p w14:paraId="75B6E30D" w14:textId="77777777" w:rsidR="00A60890" w:rsidRPr="00480E8A" w:rsidRDefault="00A60890" w:rsidP="00A60890">
      <w:pPr>
        <w:rPr>
          <w:color w:val="000000" w:themeColor="text1"/>
          <w:lang w:eastAsia="en-GB"/>
        </w:rPr>
      </w:pPr>
    </w:p>
    <w:p w14:paraId="04316A9A" w14:textId="77777777"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Topik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14:paraId="252169F9" w14:textId="77777777" w:rsidTr="00E56030">
        <w:tc>
          <w:tcPr>
            <w:tcW w:w="5000" w:type="pct"/>
          </w:tcPr>
          <w:p w14:paraId="76D3599A" w14:textId="77777777" w:rsidR="00A60890" w:rsidRPr="00480E8A" w:rsidRDefault="00A60890" w:rsidP="00E56030">
            <w:pPr>
              <w:spacing w:before="60" w:after="60"/>
              <w:jc w:val="both"/>
              <w:rPr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Pendidikan, Kesehatan, Sosial, dan Ekonomi Pendidikan Keluarga dan Masyarakat</w:t>
            </w:r>
          </w:p>
        </w:tc>
      </w:tr>
    </w:tbl>
    <w:p w14:paraId="0DEB4735" w14:textId="77777777" w:rsidR="00A60890" w:rsidRPr="00480E8A" w:rsidRDefault="00A60890" w:rsidP="00A60890">
      <w:pPr>
        <w:rPr>
          <w:color w:val="000000" w:themeColor="text1"/>
          <w:lang w:eastAsia="en-GB"/>
        </w:rPr>
      </w:pPr>
    </w:p>
    <w:p w14:paraId="16177640" w14:textId="77777777"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Bidang Ilmu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14:paraId="792B522F" w14:textId="77777777" w:rsidTr="00E56030">
        <w:tc>
          <w:tcPr>
            <w:tcW w:w="5000" w:type="pct"/>
          </w:tcPr>
          <w:p w14:paraId="1D203F5B" w14:textId="77777777" w:rsidR="00A60890" w:rsidRPr="00480E8A" w:rsidRDefault="00A60890" w:rsidP="00E56030">
            <w:pPr>
              <w:spacing w:before="60" w:after="60"/>
              <w:jc w:val="both"/>
              <w:rPr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Administrasi Pendidikan (Manajemen Pendidikan); </w:t>
            </w:r>
          </w:p>
        </w:tc>
      </w:tr>
    </w:tbl>
    <w:p w14:paraId="0DFCC3E6" w14:textId="77777777" w:rsidR="00A60890" w:rsidRPr="00480E8A" w:rsidRDefault="00A60890" w:rsidP="00A60890">
      <w:pPr>
        <w:ind w:left="284"/>
        <w:rPr>
          <w:color w:val="000000" w:themeColor="text1"/>
          <w:lang w:eastAsia="en-GB"/>
        </w:rPr>
      </w:pPr>
    </w:p>
    <w:p w14:paraId="34F3F48B" w14:textId="2669CC8F"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Identitas </w:t>
      </w:r>
      <w:r w:rsidR="00164E00">
        <w:rPr>
          <w:color w:val="000000" w:themeColor="text1"/>
          <w:lang w:eastAsia="en-GB"/>
        </w:rPr>
        <w:t xml:space="preserve">Tim </w:t>
      </w:r>
      <w:r w:rsidRPr="00480E8A">
        <w:rPr>
          <w:color w:val="000000" w:themeColor="text1"/>
          <w:lang w:eastAsia="en-GB"/>
        </w:rPr>
        <w:t xml:space="preserve">Peneliti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617"/>
        <w:gridCol w:w="1966"/>
        <w:gridCol w:w="1966"/>
        <w:gridCol w:w="2099"/>
      </w:tblGrid>
      <w:tr w:rsidR="00164E00" w:rsidRPr="00480E8A" w14:paraId="4E3CC3AE" w14:textId="77777777" w:rsidTr="00B23763">
        <w:tc>
          <w:tcPr>
            <w:tcW w:w="1028" w:type="pct"/>
          </w:tcPr>
          <w:p w14:paraId="1091BC31" w14:textId="77777777" w:rsidR="00164E00" w:rsidRPr="00164E00" w:rsidRDefault="00164E00" w:rsidP="00164E0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164E00">
              <w:rPr>
                <w:b/>
                <w:bCs/>
                <w:color w:val="000000" w:themeColor="text1"/>
                <w:lang w:eastAsia="en-GB"/>
              </w:rPr>
              <w:t>Peran</w:t>
            </w:r>
          </w:p>
        </w:tc>
        <w:tc>
          <w:tcPr>
            <w:tcW w:w="839" w:type="pct"/>
          </w:tcPr>
          <w:p w14:paraId="41ED606B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Nama</w:t>
            </w:r>
          </w:p>
        </w:tc>
        <w:tc>
          <w:tcPr>
            <w:tcW w:w="1021" w:type="pct"/>
          </w:tcPr>
          <w:p w14:paraId="4A98C0B0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Sinta ID / NIM</w:t>
            </w:r>
          </w:p>
        </w:tc>
        <w:tc>
          <w:tcPr>
            <w:tcW w:w="1021" w:type="pct"/>
          </w:tcPr>
          <w:p w14:paraId="6124F547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Fakultas</w:t>
            </w:r>
          </w:p>
        </w:tc>
        <w:tc>
          <w:tcPr>
            <w:tcW w:w="1090" w:type="pct"/>
          </w:tcPr>
          <w:p w14:paraId="61E2A0B9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Bidang Studi</w:t>
            </w:r>
          </w:p>
        </w:tc>
      </w:tr>
      <w:tr w:rsidR="00164E00" w:rsidRPr="00480E8A" w14:paraId="7274E6B4" w14:textId="77777777" w:rsidTr="00B23763">
        <w:tc>
          <w:tcPr>
            <w:tcW w:w="1028" w:type="pct"/>
          </w:tcPr>
          <w:p w14:paraId="0C2BC853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Ketua Pengusul</w:t>
            </w:r>
          </w:p>
        </w:tc>
        <w:tc>
          <w:tcPr>
            <w:tcW w:w="839" w:type="pct"/>
          </w:tcPr>
          <w:p w14:paraId="06B0D107" w14:textId="77777777" w:rsidR="00164E00" w:rsidRPr="00480E8A" w:rsidRDefault="00164E00" w:rsidP="00B23763">
            <w:pPr>
              <w:spacing w:before="60" w:after="60"/>
              <w:rPr>
                <w:bCs/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Dr RIKA SA DIYAH S.Ag, M.Ag, M.Pd</w:t>
            </w:r>
          </w:p>
        </w:tc>
        <w:tc>
          <w:tcPr>
            <w:tcW w:w="1021" w:type="pct"/>
          </w:tcPr>
          <w:p w14:paraId="484FA7D9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5977755</w:t>
            </w:r>
          </w:p>
        </w:tc>
        <w:tc>
          <w:tcPr>
            <w:tcW w:w="1021" w:type="pct"/>
          </w:tcPr>
          <w:p w14:paraId="32E7136A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Fakultas Agama Islam</w:t>
            </w:r>
          </w:p>
        </w:tc>
        <w:tc>
          <w:tcPr>
            <w:tcW w:w="1090" w:type="pct"/>
          </w:tcPr>
          <w:p w14:paraId="65E08C58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Pendidikan Agama Islam</w:t>
            </w:r>
          </w:p>
        </w:tc>
      </w:tr>
      <w:tr w:rsidR="00164E00" w:rsidRPr="00480E8A" w14:paraId="7EBB5A0C" w14:textId="77777777" w:rsidTr="00B23763">
        <w:tc>
          <w:tcPr>
            <w:tcW w:w="1028" w:type="pct"/>
          </w:tcPr>
          <w:p w14:paraId="09C38653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Anggota Dosen 1</w:t>
            </w:r>
          </w:p>
        </w:tc>
        <w:tc>
          <w:tcPr>
            <w:tcW w:w="839" w:type="pct"/>
          </w:tcPr>
          <w:p w14:paraId="2D04C63E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KURNIAWAN S.Sos, M. A.</w:t>
            </w:r>
          </w:p>
        </w:tc>
        <w:tc>
          <w:tcPr>
            <w:tcW w:w="1021" w:type="pct"/>
          </w:tcPr>
          <w:p w14:paraId="2B35F2D2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6023466</w:t>
            </w:r>
          </w:p>
        </w:tc>
        <w:tc>
          <w:tcPr>
            <w:tcW w:w="1021" w:type="pct"/>
          </w:tcPr>
          <w:p w14:paraId="4FB121E7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Fakultas Agama Islam</w:t>
            </w:r>
          </w:p>
        </w:tc>
        <w:tc>
          <w:tcPr>
            <w:tcW w:w="1090" w:type="pct"/>
          </w:tcPr>
          <w:p w14:paraId="596E7CEC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Komunikasi dan Penyiaran Islam</w:t>
            </w:r>
          </w:p>
        </w:tc>
      </w:tr>
      <w:tr w:rsidR="00164E00" w:rsidRPr="00480E8A" w14:paraId="3F423EE1" w14:textId="77777777" w:rsidTr="00B23763">
        <w:tc>
          <w:tcPr>
            <w:tcW w:w="1028" w:type="pct"/>
          </w:tcPr>
          <w:p w14:paraId="747A8946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Anggota Dosen 2</w:t>
            </w:r>
          </w:p>
        </w:tc>
        <w:tc>
          <w:tcPr>
            <w:tcW w:w="839" w:type="pct"/>
          </w:tcPr>
          <w:p w14:paraId="1BF139A5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-</w:t>
            </w:r>
          </w:p>
        </w:tc>
        <w:tc>
          <w:tcPr>
            <w:tcW w:w="1021" w:type="pct"/>
          </w:tcPr>
          <w:p w14:paraId="103D221F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1021" w:type="pct"/>
          </w:tcPr>
          <w:p w14:paraId="1452B510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1090" w:type="pct"/>
          </w:tcPr>
          <w:p w14:paraId="43F8EA53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</w:tr>
    </w:tbl>
    <w:p w14:paraId="6B731793" w14:textId="77777777" w:rsidR="00164E00" w:rsidRDefault="00164E00" w:rsidP="00164E00">
      <w:pPr>
        <w:rPr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9"/>
        <w:gridCol w:w="1727"/>
        <w:gridCol w:w="1964"/>
        <w:gridCol w:w="2869"/>
      </w:tblGrid>
      <w:tr w:rsidR="00164E00" w:rsidRPr="00480E8A" w14:paraId="7D6A196C" w14:textId="77777777" w:rsidTr="00B23763">
        <w:tc>
          <w:tcPr>
            <w:tcW w:w="1593" w:type="pct"/>
          </w:tcPr>
          <w:p w14:paraId="395C5A70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Peran</w:t>
            </w:r>
          </w:p>
        </w:tc>
        <w:tc>
          <w:tcPr>
            <w:tcW w:w="897" w:type="pct"/>
          </w:tcPr>
          <w:p w14:paraId="2706543B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Nama</w:t>
            </w:r>
          </w:p>
        </w:tc>
        <w:tc>
          <w:tcPr>
            <w:tcW w:w="1020" w:type="pct"/>
          </w:tcPr>
          <w:p w14:paraId="38DA113C" w14:textId="77777777" w:rsidR="00164E00" w:rsidRPr="00ED4A87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>
              <w:rPr>
                <w:b/>
                <w:bCs/>
                <w:color w:val="000000" w:themeColor="text1"/>
                <w:lang w:val="en-US" w:eastAsia="en-GB"/>
              </w:rPr>
              <w:t>NIDN</w:t>
            </w:r>
          </w:p>
        </w:tc>
        <w:tc>
          <w:tcPr>
            <w:tcW w:w="1491" w:type="pct"/>
          </w:tcPr>
          <w:p w14:paraId="20D3EE4F" w14:textId="77777777" w:rsidR="00164E00" w:rsidRPr="00ED4A87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>
              <w:rPr>
                <w:b/>
                <w:bCs/>
                <w:color w:val="000000" w:themeColor="text1"/>
                <w:lang w:val="en-US" w:eastAsia="en-GB"/>
              </w:rPr>
              <w:t>Universitas</w:t>
            </w:r>
          </w:p>
        </w:tc>
      </w:tr>
      <w:tr w:rsidR="00164E00" w:rsidRPr="00480E8A" w14:paraId="2E1F8E57" w14:textId="77777777" w:rsidTr="00B23763">
        <w:tc>
          <w:tcPr>
            <w:tcW w:w="1593" w:type="pct"/>
          </w:tcPr>
          <w:p w14:paraId="6A5E446F" w14:textId="77777777" w:rsidR="00164E00" w:rsidRPr="00ED4A87" w:rsidRDefault="00164E00" w:rsidP="00B23763">
            <w:pPr>
              <w:spacing w:before="60" w:after="60"/>
              <w:rPr>
                <w:color w:val="000000" w:themeColor="text1"/>
                <w:lang w:val="en-US"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Dosen Luar UMJ 1</w:t>
            </w:r>
          </w:p>
        </w:tc>
        <w:tc>
          <w:tcPr>
            <w:tcW w:w="897" w:type="pct"/>
          </w:tcPr>
          <w:p w14:paraId="3D744E6F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${nama_dsn1}</w:t>
            </w:r>
          </w:p>
        </w:tc>
        <w:tc>
          <w:tcPr>
            <w:tcW w:w="1020" w:type="pct"/>
          </w:tcPr>
          <w:p w14:paraId="31F1D8AF" w14:textId="77777777" w:rsidR="00164E00" w:rsidRPr="00480E8A" w:rsidRDefault="00164E00" w:rsidP="00B23763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${nidn1}</w:t>
            </w:r>
          </w:p>
        </w:tc>
        <w:tc>
          <w:tcPr>
            <w:tcW w:w="1491" w:type="pct"/>
          </w:tcPr>
          <w:p w14:paraId="26127BAE" w14:textId="77777777" w:rsidR="00164E00" w:rsidRPr="00B41E9A" w:rsidRDefault="00164E00" w:rsidP="00B2376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${universitas_dsn1}</w:t>
            </w:r>
          </w:p>
        </w:tc>
      </w:tr>
      <w:tr w:rsidR="00164E00" w:rsidRPr="00480E8A" w14:paraId="63F52529" w14:textId="77777777" w:rsidTr="00B23763">
        <w:tc>
          <w:tcPr>
            <w:tcW w:w="1593" w:type="pct"/>
          </w:tcPr>
          <w:p w14:paraId="0BA46811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Dosen Luar UMJ 2</w:t>
            </w:r>
          </w:p>
        </w:tc>
        <w:tc>
          <w:tcPr>
            <w:tcW w:w="897" w:type="pct"/>
          </w:tcPr>
          <w:p w14:paraId="3D38FA17" w14:textId="77777777" w:rsidR="00164E00" w:rsidRPr="00480E8A" w:rsidRDefault="00164E00" w:rsidP="00B23763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${nama_dsn2}</w:t>
            </w:r>
          </w:p>
        </w:tc>
        <w:tc>
          <w:tcPr>
            <w:tcW w:w="1020" w:type="pct"/>
          </w:tcPr>
          <w:p w14:paraId="4DDF1ABF" w14:textId="77777777" w:rsidR="00164E00" w:rsidRPr="00480E8A" w:rsidRDefault="00164E00" w:rsidP="00B23763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${nidn2}</w:t>
            </w:r>
          </w:p>
        </w:tc>
        <w:tc>
          <w:tcPr>
            <w:tcW w:w="1491" w:type="pct"/>
          </w:tcPr>
          <w:p w14:paraId="0311FBCA" w14:textId="77777777" w:rsidR="00164E00" w:rsidRPr="00B41E9A" w:rsidRDefault="00164E00" w:rsidP="00B2376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${universitas_dsn2}</w:t>
            </w:r>
          </w:p>
        </w:tc>
      </w:tr>
    </w:tbl>
    <w:p w14:paraId="4E9F7940" w14:textId="77777777" w:rsidR="00164E00" w:rsidRDefault="00164E00" w:rsidP="00164E00">
      <w:pPr>
        <w:rPr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989"/>
        <w:gridCol w:w="3405"/>
      </w:tblGrid>
      <w:tr w:rsidR="00164E00" w:rsidRPr="00480E8A" w14:paraId="2A42314C" w14:textId="77777777" w:rsidTr="00B23763">
        <w:tc>
          <w:tcPr>
            <w:tcW w:w="1680" w:type="pct"/>
          </w:tcPr>
          <w:p w14:paraId="56FB778C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Peran</w:t>
            </w:r>
          </w:p>
        </w:tc>
        <w:tc>
          <w:tcPr>
            <w:tcW w:w="1552" w:type="pct"/>
          </w:tcPr>
          <w:p w14:paraId="082613E6" w14:textId="77777777" w:rsidR="00164E00" w:rsidRPr="00480E8A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Nama</w:t>
            </w:r>
          </w:p>
        </w:tc>
        <w:tc>
          <w:tcPr>
            <w:tcW w:w="1768" w:type="pct"/>
          </w:tcPr>
          <w:p w14:paraId="37D61075" w14:textId="6EFBE22C" w:rsidR="00164E00" w:rsidRPr="006A0A2E" w:rsidRDefault="00164E00" w:rsidP="00B23763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>
              <w:rPr>
                <w:b/>
                <w:bCs/>
                <w:color w:val="000000" w:themeColor="text1"/>
                <w:lang w:val="en-US" w:eastAsia="en-GB"/>
              </w:rPr>
              <w:t>NIM</w:t>
            </w:r>
          </w:p>
        </w:tc>
      </w:tr>
      <w:tr w:rsidR="00164E00" w:rsidRPr="00480E8A" w14:paraId="1CD50961" w14:textId="77777777" w:rsidTr="00B23763">
        <w:tc>
          <w:tcPr>
            <w:tcW w:w="1680" w:type="pct"/>
          </w:tcPr>
          <w:p w14:paraId="4869ED73" w14:textId="77777777" w:rsidR="00164E00" w:rsidRPr="00ED4A87" w:rsidRDefault="00164E00" w:rsidP="00B23763">
            <w:pPr>
              <w:spacing w:before="60" w:after="60"/>
              <w:rPr>
                <w:color w:val="000000" w:themeColor="text1"/>
                <w:lang w:val="en-US"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Mahasiswa 1</w:t>
            </w:r>
          </w:p>
        </w:tc>
        <w:tc>
          <w:tcPr>
            <w:tcW w:w="1552" w:type="pct"/>
          </w:tcPr>
          <w:p w14:paraId="22C74180" w14:textId="4EB9D06D" w:rsidR="00164E00" w:rsidRPr="00480E8A" w:rsidRDefault="00164E00" w:rsidP="00F87917">
            <w:pPr>
              <w:spacing w:before="60" w:after="60"/>
              <w:rPr>
                <w:bCs/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${nama_mhs_1}</w:t>
            </w:r>
          </w:p>
        </w:tc>
        <w:tc>
          <w:tcPr>
            <w:tcW w:w="1768" w:type="pct"/>
          </w:tcPr>
          <w:p w14:paraId="5128947B" w14:textId="041CA92A" w:rsidR="00164E00" w:rsidRPr="00480E8A" w:rsidRDefault="00164E00" w:rsidP="00B23763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${nim_1}</w:t>
            </w:r>
          </w:p>
        </w:tc>
      </w:tr>
      <w:tr w:rsidR="00164E00" w:rsidRPr="00480E8A" w14:paraId="2FAA1C9A" w14:textId="77777777" w:rsidTr="00B23763">
        <w:tc>
          <w:tcPr>
            <w:tcW w:w="1680" w:type="pct"/>
          </w:tcPr>
          <w:p w14:paraId="33D587C9" w14:textId="77777777" w:rsidR="00164E00" w:rsidRPr="00ED4A87" w:rsidRDefault="00164E00" w:rsidP="00B23763">
            <w:pPr>
              <w:spacing w:before="60" w:after="60"/>
              <w:rPr>
                <w:color w:val="000000" w:themeColor="text1"/>
                <w:lang w:val="en-US"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Mahasiswa 2</w:t>
            </w:r>
          </w:p>
        </w:tc>
        <w:tc>
          <w:tcPr>
            <w:tcW w:w="1552" w:type="pct"/>
          </w:tcPr>
          <w:p w14:paraId="21C6F0AE" w14:textId="344073F6" w:rsidR="00164E00" w:rsidRPr="00480E8A" w:rsidRDefault="00164E00" w:rsidP="00B23763">
            <w:pPr>
              <w:spacing w:before="60" w:after="60"/>
              <w:rPr>
                <w:bCs/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${nama_mhs_2}</w:t>
            </w:r>
          </w:p>
        </w:tc>
        <w:tc>
          <w:tcPr>
            <w:tcW w:w="1768" w:type="pct"/>
          </w:tcPr>
          <w:p w14:paraId="680C01B3" w14:textId="31AD1184" w:rsidR="00164E00" w:rsidRPr="00480E8A" w:rsidRDefault="00164E00" w:rsidP="00B23763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${nim_2}</w:t>
            </w:r>
          </w:p>
        </w:tc>
      </w:tr>
    </w:tbl>
    <w:p w14:paraId="0693A197" w14:textId="77777777" w:rsidR="00A60890" w:rsidRPr="00480E8A" w:rsidRDefault="00A60890" w:rsidP="00A60890">
      <w:pPr>
        <w:rPr>
          <w:color w:val="000000" w:themeColor="text1"/>
          <w:lang w:eastAsia="en-GB"/>
        </w:rPr>
      </w:pPr>
    </w:p>
    <w:p w14:paraId="68AAC59A" w14:textId="77777777"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Pengesahan Usulan 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1892"/>
        <w:gridCol w:w="1815"/>
        <w:gridCol w:w="1460"/>
        <w:gridCol w:w="2137"/>
      </w:tblGrid>
      <w:tr w:rsidR="00A60890" w:rsidRPr="00480E8A" w14:paraId="6A3FA5B0" w14:textId="77777777" w:rsidTr="00E56030">
        <w:tc>
          <w:tcPr>
            <w:tcW w:w="1214" w:type="pct"/>
            <w:vAlign w:val="center"/>
          </w:tcPr>
          <w:p w14:paraId="7A6B9FC9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Pengajuan</w:t>
            </w:r>
          </w:p>
        </w:tc>
        <w:tc>
          <w:tcPr>
            <w:tcW w:w="989" w:type="pct"/>
            <w:vAlign w:val="center"/>
          </w:tcPr>
          <w:p w14:paraId="0DDDEDB0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Persetujuan</w:t>
            </w:r>
          </w:p>
        </w:tc>
        <w:tc>
          <w:tcPr>
            <w:tcW w:w="949" w:type="pct"/>
            <w:vAlign w:val="center"/>
          </w:tcPr>
          <w:p w14:paraId="15F44298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Pimpinan Pemberi Persetujuan</w:t>
            </w:r>
          </w:p>
        </w:tc>
        <w:tc>
          <w:tcPr>
            <w:tcW w:w="736" w:type="pct"/>
            <w:vAlign w:val="center"/>
          </w:tcPr>
          <w:p w14:paraId="56AB89E6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Jabatan</w:t>
            </w:r>
          </w:p>
        </w:tc>
        <w:tc>
          <w:tcPr>
            <w:tcW w:w="1112" w:type="pct"/>
            <w:vAlign w:val="center"/>
          </w:tcPr>
          <w:p w14:paraId="0DD61DBD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Lembaga/Fakultas</w:t>
            </w:r>
          </w:p>
        </w:tc>
      </w:tr>
      <w:tr w:rsidR="00A60890" w:rsidRPr="00480E8A" w14:paraId="7474EC78" w14:textId="77777777" w:rsidTr="00E56030">
        <w:tc>
          <w:tcPr>
            <w:tcW w:w="1214" w:type="pct"/>
            <w:vAlign w:val="center"/>
          </w:tcPr>
          <w:p w14:paraId="26C43C76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989" w:type="pct"/>
            <w:vAlign w:val="center"/>
          </w:tcPr>
          <w:p w14:paraId="0FD1AC52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949" w:type="pct"/>
            <w:vAlign w:val="center"/>
          </w:tcPr>
          <w:p w14:paraId="3457D73F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736" w:type="pct"/>
            <w:vAlign w:val="center"/>
          </w:tcPr>
          <w:p w14:paraId="28E9613B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1112" w:type="pct"/>
            <w:vAlign w:val="center"/>
          </w:tcPr>
          <w:p w14:paraId="1C43EA01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</w:tr>
    </w:tbl>
    <w:p w14:paraId="44A0BC11" w14:textId="77777777" w:rsidR="00A60890" w:rsidRPr="00480E8A" w:rsidRDefault="00A60890" w:rsidP="00A60890">
      <w:pPr>
        <w:pStyle w:val="ListParagraph"/>
        <w:spacing w:after="60"/>
        <w:ind w:left="283"/>
        <w:contextualSpacing w:val="0"/>
        <w:rPr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2"/>
        <w:gridCol w:w="1855"/>
        <w:gridCol w:w="1832"/>
        <w:gridCol w:w="1513"/>
        <w:gridCol w:w="2137"/>
      </w:tblGrid>
      <w:tr w:rsidR="00A60890" w:rsidRPr="00480E8A" w14:paraId="697583F8" w14:textId="77777777" w:rsidTr="00E56030">
        <w:tc>
          <w:tcPr>
            <w:tcW w:w="1199" w:type="pct"/>
            <w:vAlign w:val="center"/>
          </w:tcPr>
          <w:p w14:paraId="655BB768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Pengajuan</w:t>
            </w:r>
          </w:p>
        </w:tc>
        <w:tc>
          <w:tcPr>
            <w:tcW w:w="972" w:type="pct"/>
            <w:vAlign w:val="center"/>
          </w:tcPr>
          <w:p w14:paraId="0A980BD1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Persetujuan</w:t>
            </w:r>
          </w:p>
        </w:tc>
        <w:tc>
          <w:tcPr>
            <w:tcW w:w="960" w:type="pct"/>
            <w:vAlign w:val="center"/>
          </w:tcPr>
          <w:p w14:paraId="060A0E25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Pimpinan Pemberi Persetujuan</w:t>
            </w:r>
          </w:p>
        </w:tc>
        <w:tc>
          <w:tcPr>
            <w:tcW w:w="792" w:type="pct"/>
            <w:vAlign w:val="center"/>
          </w:tcPr>
          <w:p w14:paraId="4ACD6447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Jabatan</w:t>
            </w:r>
          </w:p>
        </w:tc>
        <w:tc>
          <w:tcPr>
            <w:tcW w:w="1077" w:type="pct"/>
            <w:vAlign w:val="center"/>
          </w:tcPr>
          <w:p w14:paraId="448CD288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Lembaga/Fakultas</w:t>
            </w:r>
          </w:p>
        </w:tc>
      </w:tr>
      <w:tr w:rsidR="00A60890" w:rsidRPr="00480E8A" w14:paraId="3F1C767C" w14:textId="77777777" w:rsidTr="00E56030">
        <w:tc>
          <w:tcPr>
            <w:tcW w:w="1199" w:type="pct"/>
            <w:vAlign w:val="center"/>
          </w:tcPr>
          <w:p w14:paraId="5C54B5C1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972" w:type="pct"/>
            <w:vAlign w:val="center"/>
          </w:tcPr>
          <w:p w14:paraId="446DBA62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960" w:type="pct"/>
            <w:vAlign w:val="center"/>
          </w:tcPr>
          <w:p w14:paraId="0E0A22EC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792" w:type="pct"/>
            <w:vAlign w:val="center"/>
          </w:tcPr>
          <w:p w14:paraId="35EA78C6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  <w:tc>
          <w:tcPr>
            <w:tcW w:w="1077" w:type="pct"/>
            <w:vAlign w:val="center"/>
          </w:tcPr>
          <w:p w14:paraId="7F2810E1" w14:textId="77777777"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-</w:t>
            </w:r>
          </w:p>
        </w:tc>
      </w:tr>
    </w:tbl>
    <w:p w14:paraId="41FA3881" w14:textId="77777777" w:rsidR="00A60890" w:rsidRPr="00480E8A" w:rsidRDefault="00A60890" w:rsidP="00A60890">
      <w:pPr>
        <w:pStyle w:val="ListParagraph"/>
        <w:spacing w:after="60"/>
        <w:ind w:left="283"/>
        <w:contextualSpacing w:val="0"/>
        <w:rPr>
          <w:color w:val="000000" w:themeColor="text1"/>
          <w:lang w:eastAsia="en-GB"/>
        </w:rPr>
      </w:pPr>
    </w:p>
    <w:p w14:paraId="37569550" w14:textId="77777777"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Riwayat Penelitian Ketua Pengusul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14:paraId="2E25DCE2" w14:textId="77777777" w:rsidTr="00E56030">
        <w:tc>
          <w:tcPr>
            <w:tcW w:w="5000" w:type="pct"/>
          </w:tcPr>
          <w:p w14:paraId="0FAAFFD9" w14:textId="77777777" w:rsidR="00A60890" w:rsidRPr="00480E8A" w:rsidRDefault="00A60890" w:rsidP="00E56030">
            <w:pPr>
              <w:pStyle w:val="ListParagraph"/>
              <w:spacing w:before="120" w:after="12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Hibah Pengabdian Masyarakat Internal</w:t>
              <w:br/>
              <w:t>Tahun Pelaksanaan 2020</w:t>
              <w:br/>
              <w:t>Penyelenggara Fakultas Agama Islam</w:t>
              <w:br/>
              <w:t>Judul Proposal "PENINGKATAN PEMAHAMAN PENDIDIKAN ANTI KEKERASAN SEKSUAL MELALUI KEGIATAN PARENTING  
BAGI WARGA RANTING AISYIYAH CIRENDEU"</w:t>
              <w:br/>
              <w:t/>
              <w:br/>
              <w:t>Hibah Pengabdian Masyarakat Internal</w:t>
              <w:br/>
              <w:t>Tahun Pelaksanaan 2020</w:t>
              <w:br/>
              <w:t>Penyelenggara LPPM Universitas Muhammadiyah Jakarta</w:t>
              <w:br/>
              <w:t>Judul Proposal "PENINGKATAN PEMAHAMAN PENDIDIKAN ANTI KORUPSI 
DI PERGURUAN TINGGI  BAGI AKTIVIS MAHASISWA 
FAKULTAS AGAMA ISLAM  UNIVERSITAS MUHAMMADIYAH JAKARTA"</w:t>
              <w:br/>
              <w:t/>
              <w:br/>
              <w:t>Hibah Penelitian Internal</w:t>
              <w:br/>
              <w:t>Tahun Pelaksanaan 2021</w:t>
              <w:br/>
              <w:t>Penyelenggara LPPM Universitas Muhammadiyah Jakarta</w:t>
              <w:br/>
              <w:t>Judul Proposal "‘AISYIYAH DKI JAKARTA (SEJARAH KILAS BALIK DAN KIPRAHNYA)"</w:t>
              <w:br/>
              <w:t/>
              <w:br/>
              <w:t>Hibah Pengabdian Masyarakat Internal</w:t>
              <w:br/>
              <w:t>Tahun Pelaksanaan 2021</w:t>
              <w:br/>
              <w:t>Penyelenggara LPPM Universitas Muhammadiyah Jakarta</w:t>
              <w:br/>
              <w:t>Judul Proposal "KAMPANYE SOSIAL PENDIDIKAN ANTIKORUPSI MELALUI PERMAINAN GAME EDUKASI “SEMAI” (SEMBILAN NILAI) BAGI WARGA RANTING ‘AISYIYAH DI KELURAHAN CIRENDEU TANGERANG SELATAN BANTEN"</w:t>
              <w:br/>
              <w:t/>
              <w:br/>
              <w:t>Hibah Penelitian Internal</w:t>
              <w:br/>
              <w:t>Tahun Pelaksanaan 2022</w:t>
              <w:br/>
              <w:t>Penyelenggara LPPM Universitas Muhammadiyah Jakarta</w:t>
              <w:br/>
              <w:t>Judul Proposal "ANALISIS KENDALA DALAM MANAJEMEN PEMBELAJARAN SECARA DARING PADA MAHASISWA DI UMJ"</w:t>
              <w:br/>
              <w:t/>
              <w:br/>
              <w:t>Hibah Pengabdian Masyarakat Internal</w:t>
              <w:br/>
              <w:t>Tahun Pelaksanaan 2022</w:t>
              <w:br/>
              <w:t>Penyelenggara LPPM Universitas Muhammadiyah Jakarta</w:t>
              <w:br/>
              <w:t>Judul Proposal "PENINGKATAN KAPASITAS DOSEN DAN MAHASISWA TENTANG PENCEGAHAN DAN PENANGGULANGAN NAPZA"</w:t>
              <w:br/>
              <w:t/>
              <w:br/>
              <w:t>Hibah Penelitian Internal</w:t>
              <w:br/>
              <w:t>Tahun Pelaksanaan 2023</w:t>
              <w:br/>
              <w:t>Penyelenggara LPPM Universitas Muhammadiyah Jakarta</w:t>
              <w:br/>
              <w:t>Judul Proposal "ANALISIS PERILAKU BELAJAR MAHASISWA DALAM PENGGUNAAN MEDIA SOSIAL INSTAGRAM SEBAGAI MEDIA PEMBELAJARAN TAMBAHAN"</w:t>
              <w:br/>
              <w:t/>
              <w:br/>
              <w:t>Hibah Pengabdian Masyarakat Non-Ristekdikti</w:t>
              <w:br/>
              <w:t>Tahun Pelaksanaan 2023</w:t>
              <w:br/>
              <w:t>Penyelenggara LPPM</w:t>
              <w:br/>
              <w:t>Judul Proposal "SOSIALISASI DAN EDUKASI PEMAHAMAN PENDIDIKAN ANTI KEKERASAN
SEKSUAL MELALUI KEGIATAN PARENTING BAGI WARGA RANTING AISYIYAH CIRENDEU TANGERANG SELATAN"</w:t>
              <w:br/>
              <w:t/>
              <w:br/>
              <w:t>Hibah Pengabdian Masyarakat Internal</w:t>
              <w:br/>
              <w:t>Tahun Pelaksanaan 2023</w:t>
              <w:br/>
              <w:t>Penyelenggara LPPM Universitas Muhammadiyah Jakarta</w:t>
              <w:br/>
              <w:t>Judul Proposal "SOSIALISASI DAN EDUKASI PEMAHAMAN ENDIDIKAN ANTIKEKERASAN SEKSUAL
MELALUI KEGIATAN PARENTING BAGI WALI MURID SDIT BINA CENDEKIA CURUG DEPOK"</w:t>
              <w:br/>
              <w:t/>
              <w:br/>
              <w:t/>
            </w:r>
          </w:p>
        </w:tc>
      </w:tr>
    </w:tbl>
    <w:p w14:paraId="7D9794A7" w14:textId="77777777" w:rsidR="00A60890" w:rsidRPr="00480E8A" w:rsidRDefault="00A60890" w:rsidP="00A60890">
      <w:pPr>
        <w:pStyle w:val="ListParagraph"/>
        <w:ind w:left="284"/>
        <w:rPr>
          <w:color w:val="000000" w:themeColor="text1"/>
          <w:lang w:eastAsia="en-GB"/>
        </w:rPr>
      </w:pPr>
    </w:p>
    <w:p w14:paraId="3B2EC09B" w14:textId="77777777" w:rsidR="00A60890" w:rsidRPr="00480E8A" w:rsidRDefault="00A60890" w:rsidP="00A60890">
      <w:pPr>
        <w:rPr>
          <w:rFonts w:eastAsia="Calibri"/>
          <w:color w:val="000000" w:themeColor="text1"/>
        </w:rPr>
      </w:pPr>
    </w:p>
    <w:p w14:paraId="0B9FD08E" w14:textId="77777777" w:rsidR="00A60890" w:rsidRDefault="00A60890" w:rsidP="00A60890">
      <w:pPr>
        <w:rPr>
          <w:rFonts w:eastAsia="Calibri"/>
          <w:color w:val="000000" w:themeColor="text1"/>
        </w:rPr>
      </w:pPr>
    </w:p>
    <w:p w14:paraId="0D108DB0" w14:textId="77777777" w:rsidR="00A60890" w:rsidRDefault="00A60890" w:rsidP="00A60890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br w:type="page"/>
      </w:r>
    </w:p>
    <w:p w14:paraId="4F1851F5" w14:textId="77777777" w:rsidR="00A60890" w:rsidRPr="00480E8A" w:rsidRDefault="00A60890" w:rsidP="00A60890">
      <w:pPr>
        <w:rPr>
          <w:rFonts w:eastAsia="Calibri"/>
          <w:color w:val="000000" w:themeColor="text1"/>
        </w:rPr>
        <w:sectPr w:rsidR="00A60890" w:rsidRPr="00480E8A" w:rsidSect="00A60890">
          <w:footerReference w:type="first" r:id="rId9"/>
          <w:pgSz w:w="11907" w:h="16839" w:code="9"/>
          <w:pgMar w:top="426" w:right="1134" w:bottom="1134" w:left="1134" w:header="708" w:footer="82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0890" w14:paraId="55C36A02" w14:textId="77777777" w:rsidTr="00E56030">
        <w:tc>
          <w:tcPr>
            <w:tcW w:w="9855" w:type="dxa"/>
          </w:tcPr>
          <w:p w14:paraId="730D069B" w14:textId="77777777" w:rsidR="00A60890" w:rsidRPr="003C4D39" w:rsidRDefault="00A60890" w:rsidP="00E56030">
            <w:pPr>
              <w:rPr>
                <w:rFonts w:eastAsia="Calibri"/>
                <w:color w:val="000000" w:themeColor="text1"/>
              </w:rPr>
            </w:pPr>
            <w:permStart w:id="449409485" w:edGrp="everyone"/>
            <w:r w:rsidRPr="003C4D39">
              <w:rPr>
                <w:rFonts w:eastAsia="Calibri"/>
                <w:b/>
                <w:bCs/>
                <w:color w:val="000000" w:themeColor="text1"/>
              </w:rPr>
              <w:lastRenderedPageBreak/>
              <w:t>Judul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, </w:t>
            </w:r>
            <w:r w:rsidRPr="003C4D39">
              <w:rPr>
                <w:rFonts w:eastAsia="Calibri"/>
                <w:i/>
                <w:iCs/>
                <w:color w:val="000000" w:themeColor="text1"/>
              </w:rPr>
              <w:t>tuliskan judul usulan penelitian</w:t>
            </w:r>
          </w:p>
        </w:tc>
      </w:tr>
    </w:tbl>
    <w:p w14:paraId="44C6B8C0" w14:textId="77777777"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JUDUL USULAN</w:t>
      </w:r>
    </w:p>
    <w:p w14:paraId="126D34B3" w14:textId="230E2E94" w:rsidR="004E4C8B" w:rsidRDefault="00821353" w:rsidP="004E4C8B">
      <w:pPr>
        <w:spacing w:before="120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Instagram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Tambahan</w:t>
      </w:r>
      <w:proofErr w:type="spellEnd"/>
    </w:p>
    <w:p w14:paraId="53CD4718" w14:textId="77777777" w:rsidR="004E4C8B" w:rsidRDefault="004E4C8B" w:rsidP="004E4C8B">
      <w:pPr>
        <w:spacing w:before="120"/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3EABFBC8" w14:textId="77777777" w:rsidTr="00E56030">
        <w:tc>
          <w:tcPr>
            <w:tcW w:w="5000" w:type="pct"/>
            <w:shd w:val="clear" w:color="auto" w:fill="auto"/>
          </w:tcPr>
          <w:p w14:paraId="65A67A3A" w14:textId="77777777" w:rsidR="00A60890" w:rsidRPr="00480E8A" w:rsidRDefault="00A60890" w:rsidP="00E56030">
            <w:pPr>
              <w:rPr>
                <w:rFonts w:eastAsia="Calibri"/>
                <w:b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Internalisasi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84910">
              <w:rPr>
                <w:rFonts w:eastAsia="Calibri"/>
                <w:b/>
                <w:color w:val="000000" w:themeColor="text1"/>
              </w:rPr>
              <w:t>AL ISLAM dan KEMUHAMMADIYAHAN</w:t>
            </w:r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Penelitian</w:t>
            </w:r>
            <w:proofErr w:type="spellEnd"/>
            <w:r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C02267">
              <w:rPr>
                <w:rFonts w:eastAsia="Calibri"/>
                <w:bCs/>
                <w:i/>
                <w:iCs/>
                <w:color w:val="000000" w:themeColor="text1"/>
              </w:rPr>
              <w:t>maksimal</w:t>
            </w:r>
            <w:proofErr w:type="spellEnd"/>
            <w:r w:rsidRPr="00C02267">
              <w:rPr>
                <w:rFonts w:eastAsia="Calibri"/>
                <w:bCs/>
                <w:i/>
                <w:iCs/>
                <w:color w:val="000000" w:themeColor="text1"/>
              </w:rPr>
              <w:t xml:space="preserve"> 500 kata</w:t>
            </w:r>
          </w:p>
        </w:tc>
      </w:tr>
    </w:tbl>
    <w:p w14:paraId="66E6F308" w14:textId="77777777"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AL ISLAM dan KEMUHAMMADIYAHAN</w:t>
      </w:r>
    </w:p>
    <w:p w14:paraId="45066FC5" w14:textId="4D0A2BAF" w:rsidR="00A60890" w:rsidRDefault="00821353" w:rsidP="00325B55">
      <w:pPr>
        <w:spacing w:before="120"/>
        <w:ind w:firstLine="720"/>
        <w:jc w:val="both"/>
        <w:rPr>
          <w:color w:val="000000" w:themeColor="text1"/>
          <w:sz w:val="20"/>
          <w:szCs w:val="20"/>
        </w:rPr>
      </w:pPr>
      <w:proofErr w:type="spellStart"/>
      <w:r w:rsidRPr="00821353">
        <w:rPr>
          <w:color w:val="000000" w:themeColor="text1"/>
        </w:rPr>
        <w:t>Seorang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muslim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tentunya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menggali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ilmu</w:t>
      </w:r>
      <w:proofErr w:type="spellEnd"/>
      <w:r w:rsidRPr="00821353">
        <w:rPr>
          <w:color w:val="000000" w:themeColor="text1"/>
        </w:rPr>
        <w:t xml:space="preserve"> dan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sesuai dengan </w:t>
      </w:r>
      <w:proofErr w:type="spellStart"/>
      <w:r w:rsidRPr="00821353">
        <w:rPr>
          <w:color w:val="000000" w:themeColor="text1"/>
        </w:rPr>
        <w:t>perkembangan</w:t>
      </w:r>
      <w:proofErr w:type="spellEnd"/>
      <w:r w:rsidRPr="00821353">
        <w:rPr>
          <w:color w:val="000000" w:themeColor="text1"/>
        </w:rPr>
        <w:t xml:space="preserve"> zaman. Muslim yang </w:t>
      </w:r>
      <w:proofErr w:type="spellStart"/>
      <w:r w:rsidRPr="00821353">
        <w:rPr>
          <w:color w:val="000000" w:themeColor="text1"/>
        </w:rPr>
        <w:t>baik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tentunya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mengikuti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perkembangan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mempertimbangkan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tetap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mematuhi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syariat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islam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perkembangannya</w:t>
      </w:r>
      <w:proofErr w:type="spellEnd"/>
      <w:r w:rsidRPr="00821353">
        <w:rPr>
          <w:color w:val="000000" w:themeColor="text1"/>
        </w:rPr>
        <w:t xml:space="preserve">. Salah </w:t>
      </w:r>
      <w:proofErr w:type="spellStart"/>
      <w:r w:rsidRPr="00821353">
        <w:rPr>
          <w:color w:val="000000" w:themeColor="text1"/>
        </w:rPr>
        <w:t>satu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peralatan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berbasis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yaitu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Seorang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muslim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tentunya</w:t>
      </w:r>
      <w:proofErr w:type="spellEnd"/>
      <w:r w:rsidRPr="00821353">
        <w:rPr>
          <w:color w:val="000000" w:themeColor="text1"/>
        </w:rPr>
        <w:t xml:space="preserve"> bisa </w:t>
      </w:r>
      <w:proofErr w:type="spellStart"/>
      <w:r w:rsidRPr="00821353">
        <w:rPr>
          <w:color w:val="000000" w:themeColor="text1"/>
        </w:rPr>
        <w:t>menggunakan</w:t>
      </w:r>
      <w:proofErr w:type="spellEnd"/>
      <w:r w:rsidRPr="00821353">
        <w:rPr>
          <w:color w:val="000000" w:themeColor="text1"/>
        </w:rPr>
        <w:t xml:space="preserve"> platform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berbagai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kepentingan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berdakwah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mengkaji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ilmu</w:t>
      </w:r>
      <w:proofErr w:type="spellEnd"/>
      <w:r w:rsidRPr="00821353">
        <w:rPr>
          <w:color w:val="000000" w:themeColor="text1"/>
        </w:rPr>
        <w:t xml:space="preserve"> agama </w:t>
      </w:r>
      <w:proofErr w:type="spellStart"/>
      <w:r w:rsidRPr="00821353">
        <w:rPr>
          <w:color w:val="000000" w:themeColor="text1"/>
        </w:rPr>
        <w:t>islam</w:t>
      </w:r>
      <w:proofErr w:type="spellEnd"/>
      <w:r w:rsidRPr="00821353">
        <w:rPr>
          <w:color w:val="000000" w:themeColor="text1"/>
        </w:rPr>
        <w:t xml:space="preserve">, dan juga untuk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ilmu-ilmu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sains</w:t>
      </w:r>
      <w:proofErr w:type="spellEnd"/>
      <w:r w:rsidRPr="00821353">
        <w:rPr>
          <w:color w:val="000000" w:themeColor="text1"/>
        </w:rPr>
        <w:t xml:space="preserve"> dan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. Muhammadiyah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organisasi</w:t>
      </w:r>
      <w:proofErr w:type="spellEnd"/>
      <w:r w:rsidRPr="00821353">
        <w:rPr>
          <w:color w:val="000000" w:themeColor="text1"/>
        </w:rPr>
        <w:t xml:space="preserve"> Islam di Indonesia </w:t>
      </w:r>
      <w:proofErr w:type="spellStart"/>
      <w:r w:rsidRPr="00821353">
        <w:rPr>
          <w:color w:val="000000" w:themeColor="text1"/>
        </w:rPr>
        <w:t>memiliki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penting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mendorong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bentuk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peningkatan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kualitas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muslim</w:t>
      </w:r>
      <w:proofErr w:type="spellEnd"/>
      <w:r w:rsidRPr="00821353">
        <w:rPr>
          <w:color w:val="000000" w:themeColor="text1"/>
        </w:rPr>
        <w:t xml:space="preserve"> di Indonesia. Hal ini sesuai dengan </w:t>
      </w:r>
      <w:proofErr w:type="spellStart"/>
      <w:r w:rsidRPr="00821353">
        <w:rPr>
          <w:color w:val="000000" w:themeColor="text1"/>
        </w:rPr>
        <w:t>firman</w:t>
      </w:r>
      <w:proofErr w:type="spellEnd"/>
      <w:r w:rsidRPr="00821353">
        <w:rPr>
          <w:color w:val="000000" w:themeColor="text1"/>
        </w:rPr>
        <w:t xml:space="preserve"> Allah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surat</w:t>
      </w:r>
      <w:proofErr w:type="spellEnd"/>
      <w:r w:rsidRPr="00821353">
        <w:rPr>
          <w:color w:val="000000" w:themeColor="text1"/>
        </w:rPr>
        <w:t xml:space="preserve"> Al </w:t>
      </w:r>
      <w:proofErr w:type="spellStart"/>
      <w:r w:rsidRPr="00821353">
        <w:rPr>
          <w:color w:val="000000" w:themeColor="text1"/>
        </w:rPr>
        <w:t>Alaq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ayat</w:t>
      </w:r>
      <w:proofErr w:type="spellEnd"/>
      <w:r w:rsidRPr="00821353">
        <w:rPr>
          <w:color w:val="000000" w:themeColor="text1"/>
        </w:rPr>
        <w:t xml:space="preserve"> 1 yang </w:t>
      </w:r>
      <w:proofErr w:type="spellStart"/>
      <w:r w:rsidRPr="00821353">
        <w:rPr>
          <w:color w:val="000000" w:themeColor="text1"/>
        </w:rPr>
        <w:t>berbunyi</w:t>
      </w:r>
      <w:proofErr w:type="spellEnd"/>
      <w:r w:rsidRPr="00821353">
        <w:rPr>
          <w:color w:val="000000" w:themeColor="text1"/>
        </w:rPr>
        <w:t xml:space="preserve"> "</w:t>
      </w:r>
      <w:proofErr w:type="spellStart"/>
      <w:r w:rsidRPr="00821353">
        <w:rPr>
          <w:color w:val="000000" w:themeColor="text1"/>
        </w:rPr>
        <w:t>Iqra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bismi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rab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bikal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lazii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khalaq</w:t>
      </w:r>
      <w:proofErr w:type="spellEnd"/>
      <w:r w:rsidRPr="00821353">
        <w:rPr>
          <w:color w:val="000000" w:themeColor="text1"/>
        </w:rPr>
        <w:t xml:space="preserve">" yang </w:t>
      </w:r>
      <w:proofErr w:type="spellStart"/>
      <w:r w:rsidRPr="00821353">
        <w:rPr>
          <w:color w:val="000000" w:themeColor="text1"/>
        </w:rPr>
        <w:t>artinya</w:t>
      </w:r>
      <w:proofErr w:type="spellEnd"/>
      <w:r w:rsidRPr="00821353">
        <w:rPr>
          <w:color w:val="000000" w:themeColor="text1"/>
        </w:rPr>
        <w:t xml:space="preserve"> "</w:t>
      </w:r>
      <w:proofErr w:type="spellStart"/>
      <w:r w:rsidRPr="00821353">
        <w:rPr>
          <w:color w:val="000000" w:themeColor="text1"/>
        </w:rPr>
        <w:t>Bacalah</w:t>
      </w:r>
      <w:proofErr w:type="spellEnd"/>
      <w:r w:rsidRPr="00821353">
        <w:rPr>
          <w:color w:val="000000" w:themeColor="text1"/>
        </w:rPr>
        <w:t xml:space="preserve"> dengan (</w:t>
      </w:r>
      <w:proofErr w:type="spellStart"/>
      <w:r w:rsidRPr="00821353">
        <w:rPr>
          <w:color w:val="000000" w:themeColor="text1"/>
        </w:rPr>
        <w:t>menyebut</w:t>
      </w:r>
      <w:proofErr w:type="spellEnd"/>
      <w:r w:rsidRPr="00821353">
        <w:rPr>
          <w:color w:val="000000" w:themeColor="text1"/>
        </w:rPr>
        <w:t xml:space="preserve">) </w:t>
      </w:r>
      <w:proofErr w:type="spellStart"/>
      <w:r w:rsidRPr="00821353">
        <w:rPr>
          <w:color w:val="000000" w:themeColor="text1"/>
        </w:rPr>
        <w:t>nama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Tuhanmu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menciptakan</w:t>
      </w:r>
      <w:proofErr w:type="spellEnd"/>
      <w:proofErr w:type="gramStart"/>
      <w:r w:rsidRPr="00821353">
        <w:rPr>
          <w:color w:val="000000" w:themeColor="text1"/>
        </w:rPr>
        <w:t>" .</w:t>
      </w:r>
      <w:proofErr w:type="gram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Berdasarkan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surat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ada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perintah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Allah SWT untuk </w:t>
      </w:r>
      <w:proofErr w:type="spellStart"/>
      <w:r w:rsidRPr="00821353">
        <w:rPr>
          <w:color w:val="000000" w:themeColor="text1"/>
        </w:rPr>
        <w:t>membaca</w:t>
      </w:r>
      <w:proofErr w:type="spellEnd"/>
      <w:r w:rsidRPr="00821353">
        <w:rPr>
          <w:color w:val="000000" w:themeColor="text1"/>
        </w:rPr>
        <w:t xml:space="preserve"> dan </w:t>
      </w:r>
      <w:proofErr w:type="spellStart"/>
      <w:r w:rsidRPr="00821353">
        <w:rPr>
          <w:color w:val="000000" w:themeColor="text1"/>
        </w:rPr>
        <w:t>memperdalam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ilmu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Sehingga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dilakukan</w:t>
      </w:r>
      <w:proofErr w:type="spellEnd"/>
      <w:r w:rsidRPr="00821353">
        <w:rPr>
          <w:color w:val="000000" w:themeColor="text1"/>
        </w:rPr>
        <w:t xml:space="preserve"> ini sesuai dengan Islam dan </w:t>
      </w:r>
      <w:proofErr w:type="spellStart"/>
      <w:r w:rsidRPr="00821353">
        <w:rPr>
          <w:color w:val="000000" w:themeColor="text1"/>
        </w:rPr>
        <w:t>Kemuhammadiyahan</w:t>
      </w:r>
      <w:proofErr w:type="spellEnd"/>
      <w:r>
        <w:rPr>
          <w:color w:val="000000" w:themeColor="text1"/>
        </w:rPr>
        <w:t>.</w:t>
      </w:r>
    </w:p>
    <w:p w14:paraId="22FAA7B1" w14:textId="77777777"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6CA4422A" w14:textId="77777777" w:rsidTr="00E56030">
        <w:tc>
          <w:tcPr>
            <w:tcW w:w="5000" w:type="pct"/>
            <w:shd w:val="clear" w:color="auto" w:fill="auto"/>
          </w:tcPr>
          <w:p w14:paraId="050003F3" w14:textId="77777777" w:rsidR="00A60890" w:rsidRPr="00480E8A" w:rsidRDefault="00A60890" w:rsidP="00E56030">
            <w:pPr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Ringkasan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tidak lebih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</w:rPr>
              <w:t>5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00 kata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latar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belakang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tujuan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tahapan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metode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luaran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ditargetkan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. </w:t>
            </w:r>
          </w:p>
        </w:tc>
      </w:tr>
    </w:tbl>
    <w:p w14:paraId="748B2AA2" w14:textId="77777777"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RINGKASAN</w:t>
      </w:r>
    </w:p>
    <w:p w14:paraId="19EF7FEA" w14:textId="0655707F" w:rsidR="00A60890" w:rsidRDefault="00821353" w:rsidP="00325B55">
      <w:pPr>
        <w:spacing w:before="120"/>
        <w:ind w:firstLine="720"/>
        <w:jc w:val="both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Perkembangan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yang sangat </w:t>
      </w:r>
      <w:proofErr w:type="spellStart"/>
      <w:r w:rsidRPr="00821353">
        <w:rPr>
          <w:color w:val="000000" w:themeColor="text1"/>
        </w:rPr>
        <w:t>pesat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mendorong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upaya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pemanfaatan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salah </w:t>
      </w:r>
      <w:proofErr w:type="spellStart"/>
      <w:r w:rsidRPr="00821353">
        <w:rPr>
          <w:color w:val="000000" w:themeColor="text1"/>
        </w:rPr>
        <w:t>satu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inovasi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abad</w:t>
      </w:r>
      <w:proofErr w:type="spellEnd"/>
      <w:r w:rsidRPr="00821353">
        <w:rPr>
          <w:color w:val="000000" w:themeColor="text1"/>
        </w:rPr>
        <w:t xml:space="preserve"> 21.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banyak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oleh mahasiswa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sarana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mendapatkan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informasi</w:t>
      </w:r>
      <w:proofErr w:type="spellEnd"/>
      <w:r w:rsidRPr="00821353">
        <w:rPr>
          <w:color w:val="000000" w:themeColor="text1"/>
        </w:rPr>
        <w:t xml:space="preserve"> dapat </w:t>
      </w:r>
      <w:proofErr w:type="spellStart"/>
      <w:r w:rsidRPr="00821353">
        <w:rPr>
          <w:color w:val="000000" w:themeColor="text1"/>
        </w:rPr>
        <w:t>dijadikan</w:t>
      </w:r>
      <w:proofErr w:type="spellEnd"/>
      <w:r w:rsidRPr="00821353">
        <w:rPr>
          <w:color w:val="000000" w:themeColor="text1"/>
        </w:rPr>
        <w:t xml:space="preserve"> salah </w:t>
      </w:r>
      <w:proofErr w:type="spellStart"/>
      <w:r w:rsidRPr="00821353">
        <w:rPr>
          <w:color w:val="000000" w:themeColor="text1"/>
        </w:rPr>
        <w:t>satu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pilihan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. Tujuan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menganalisis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tambahan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menjadi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penting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dilakukan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karena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merupakan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populer</w:t>
      </w:r>
      <w:proofErr w:type="spellEnd"/>
      <w:r w:rsidRPr="00821353">
        <w:rPr>
          <w:color w:val="000000" w:themeColor="text1"/>
        </w:rPr>
        <w:t xml:space="preserve"> di </w:t>
      </w:r>
      <w:proofErr w:type="spellStart"/>
      <w:r w:rsidRPr="00821353">
        <w:rPr>
          <w:color w:val="000000" w:themeColor="text1"/>
        </w:rPr>
        <w:t>kalangan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remaja</w:t>
      </w:r>
      <w:proofErr w:type="spellEnd"/>
      <w:r w:rsidRPr="00821353">
        <w:rPr>
          <w:color w:val="000000" w:themeColor="text1"/>
        </w:rPr>
        <w:t xml:space="preserve"> dan orang </w:t>
      </w:r>
      <w:proofErr w:type="spellStart"/>
      <w:r w:rsidRPr="00821353">
        <w:rPr>
          <w:color w:val="000000" w:themeColor="text1"/>
        </w:rPr>
        <w:t>dewasa</w:t>
      </w:r>
      <w:proofErr w:type="spellEnd"/>
      <w:r w:rsidRPr="00821353">
        <w:rPr>
          <w:color w:val="000000" w:themeColor="text1"/>
        </w:rPr>
        <w:t xml:space="preserve">. Metode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menggunakan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pendekatan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kuantitatif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secara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deskriptif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Urgensi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terdapat</w:t>
      </w:r>
      <w:proofErr w:type="spellEnd"/>
      <w:r w:rsidRPr="00821353">
        <w:rPr>
          <w:color w:val="000000" w:themeColor="text1"/>
        </w:rPr>
        <w:t xml:space="preserve"> pada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bahwa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menggunakan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perlu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diteliti</w:t>
      </w:r>
      <w:proofErr w:type="spellEnd"/>
      <w:r w:rsidRPr="00821353">
        <w:rPr>
          <w:color w:val="000000" w:themeColor="text1"/>
        </w:rPr>
        <w:t xml:space="preserve"> lebih </w:t>
      </w:r>
      <w:proofErr w:type="spellStart"/>
      <w:r w:rsidRPr="00821353">
        <w:rPr>
          <w:color w:val="000000" w:themeColor="text1"/>
        </w:rPr>
        <w:t>lanjut</w:t>
      </w:r>
      <w:proofErr w:type="spellEnd"/>
      <w:r w:rsidRPr="00821353">
        <w:rPr>
          <w:color w:val="000000" w:themeColor="text1"/>
        </w:rPr>
        <w:t xml:space="preserve"> agar </w:t>
      </w:r>
      <w:proofErr w:type="spellStart"/>
      <w:r w:rsidRPr="00821353">
        <w:rPr>
          <w:color w:val="000000" w:themeColor="text1"/>
        </w:rPr>
        <w:t>terlihat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bahwa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memiliki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manfaat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jelas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mendorong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upaya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peningkatan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</w:p>
    <w:p w14:paraId="140AFF9D" w14:textId="77777777" w:rsidR="00A60890" w:rsidRDefault="00A60890" w:rsidP="00A60890">
      <w:pPr>
        <w:spacing w:before="12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75600A06" w14:textId="77777777" w:rsidTr="00E56030">
        <w:tc>
          <w:tcPr>
            <w:tcW w:w="5000" w:type="pct"/>
            <w:shd w:val="clear" w:color="auto" w:fill="auto"/>
          </w:tcPr>
          <w:p w14:paraId="04FCE814" w14:textId="77777777" w:rsidR="00A60890" w:rsidRPr="00480E8A" w:rsidRDefault="00A60890" w:rsidP="00E56030">
            <w:pPr>
              <w:rPr>
                <w:rFonts w:eastAsia="Calibri"/>
                <w:color w:val="000000" w:themeColor="text1"/>
              </w:rPr>
            </w:pPr>
            <w:r w:rsidRPr="00480E8A">
              <w:rPr>
                <w:rFonts w:eastAsia="Calibri"/>
                <w:b/>
                <w:color w:val="000000" w:themeColor="text1"/>
              </w:rPr>
              <w:t xml:space="preserve">Kata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kunci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maksimal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5 kata</w:t>
            </w:r>
          </w:p>
        </w:tc>
      </w:tr>
    </w:tbl>
    <w:p w14:paraId="006D8251" w14:textId="77777777"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KATA KUNCI</w:t>
      </w:r>
    </w:p>
    <w:p w14:paraId="042D13E7" w14:textId="7912395F" w:rsidR="00A60890" w:rsidRDefault="00821353" w:rsidP="00A60890">
      <w:pPr>
        <w:spacing w:before="120"/>
      </w:pPr>
      <w:r w:rsidRPr="00821353">
        <w:t xml:space="preserve">Instagram, media </w:t>
      </w:r>
      <w:proofErr w:type="spellStart"/>
      <w:r w:rsidRPr="00821353">
        <w:t>sosial</w:t>
      </w:r>
      <w:proofErr w:type="spellEnd"/>
      <w:r w:rsidRPr="00821353">
        <w:t xml:space="preserve">, </w:t>
      </w:r>
      <w:proofErr w:type="spellStart"/>
      <w:r w:rsidRPr="00821353">
        <w:t>perilaku</w:t>
      </w:r>
      <w:proofErr w:type="spellEnd"/>
      <w:r w:rsidRPr="00821353">
        <w:t xml:space="preserve"> </w:t>
      </w:r>
      <w:proofErr w:type="spellStart"/>
      <w:r w:rsidRPr="00821353">
        <w:t>belajar</w:t>
      </w:r>
      <w:proofErr w:type="spellEnd"/>
    </w:p>
    <w:p w14:paraId="50613A6B" w14:textId="77777777" w:rsidR="00A60890" w:rsidRPr="00480E8A" w:rsidRDefault="00A60890" w:rsidP="00A60890">
      <w:pPr>
        <w:spacing w:after="160" w:line="259" w:lineRule="auto"/>
        <w:jc w:val="both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684D9E66" w14:textId="77777777" w:rsidTr="00E56030">
        <w:tc>
          <w:tcPr>
            <w:tcW w:w="5000" w:type="pct"/>
            <w:shd w:val="clear" w:color="auto" w:fill="auto"/>
          </w:tcPr>
          <w:p w14:paraId="3D0AF45E" w14:textId="77777777"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r w:rsidRPr="00480E8A">
              <w:rPr>
                <w:rFonts w:eastAsia="Calibri"/>
                <w:b/>
                <w:color w:val="000000" w:themeColor="text1"/>
              </w:rPr>
              <w:t xml:space="preserve">Latar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belakang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tidak lebih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500 kata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latar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belakang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permasalahan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diteliti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tujuan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khusus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dan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urgensi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14:paraId="04C2B09C" w14:textId="77777777"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LATAR BELAKANG</w:t>
      </w:r>
    </w:p>
    <w:p w14:paraId="0D086CEB" w14:textId="77777777" w:rsidR="00821353" w:rsidRPr="00821353" w:rsidRDefault="00821353" w:rsidP="00325B55">
      <w:pPr>
        <w:spacing w:before="120"/>
        <w:ind w:firstLine="720"/>
        <w:jc w:val="both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Perkembangan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khususnya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sangat </w:t>
      </w:r>
      <w:proofErr w:type="spellStart"/>
      <w:r w:rsidRPr="00821353">
        <w:rPr>
          <w:color w:val="000000" w:themeColor="text1"/>
        </w:rPr>
        <w:t>pesat</w:t>
      </w:r>
      <w:proofErr w:type="spellEnd"/>
      <w:r w:rsidRPr="00821353">
        <w:rPr>
          <w:color w:val="000000" w:themeColor="text1"/>
        </w:rPr>
        <w:t xml:space="preserve">. Adanya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sangat </w:t>
      </w:r>
      <w:proofErr w:type="spellStart"/>
      <w:r w:rsidRPr="00821353">
        <w:rPr>
          <w:color w:val="000000" w:themeColor="text1"/>
        </w:rPr>
        <w:t>memudahkan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menyampaikan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informasi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apapun</w:t>
      </w:r>
      <w:proofErr w:type="spellEnd"/>
      <w:r w:rsidRPr="00821353">
        <w:rPr>
          <w:color w:val="000000" w:themeColor="text1"/>
        </w:rPr>
        <w:t xml:space="preserve"> dengan sangat </w:t>
      </w:r>
      <w:proofErr w:type="spellStart"/>
      <w:r w:rsidRPr="00821353">
        <w:rPr>
          <w:color w:val="000000" w:themeColor="text1"/>
        </w:rPr>
        <w:t>efisien</w:t>
      </w:r>
      <w:proofErr w:type="spellEnd"/>
      <w:r w:rsidRPr="00821353">
        <w:rPr>
          <w:color w:val="000000" w:themeColor="text1"/>
        </w:rPr>
        <w:t xml:space="preserve"> [1-5]. Adapun </w:t>
      </w:r>
      <w:proofErr w:type="spellStart"/>
      <w:r w:rsidRPr="00821353">
        <w:rPr>
          <w:color w:val="000000" w:themeColor="text1"/>
        </w:rPr>
        <w:t>perkembangan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teknologi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dimanfaatkan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baik</w:t>
      </w:r>
      <w:proofErr w:type="spellEnd"/>
      <w:r w:rsidRPr="00821353">
        <w:rPr>
          <w:color w:val="000000" w:themeColor="text1"/>
        </w:rPr>
        <w:t xml:space="preserve"> agar </w:t>
      </w:r>
      <w:proofErr w:type="spellStart"/>
      <w:r w:rsidRPr="00821353">
        <w:rPr>
          <w:color w:val="000000" w:themeColor="text1"/>
        </w:rPr>
        <w:t>terjadi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peningkatan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kualitas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di </w:t>
      </w:r>
      <w:proofErr w:type="spellStart"/>
      <w:r w:rsidRPr="00821353">
        <w:rPr>
          <w:color w:val="000000" w:themeColor="text1"/>
        </w:rPr>
        <w:t>jenjang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perguruan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tinggi</w:t>
      </w:r>
      <w:proofErr w:type="spellEnd"/>
      <w:r w:rsidRPr="00821353">
        <w:rPr>
          <w:color w:val="000000" w:themeColor="text1"/>
        </w:rPr>
        <w:t xml:space="preserve">.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hal</w:t>
      </w:r>
      <w:proofErr w:type="spellEnd"/>
      <w:r w:rsidRPr="00821353">
        <w:rPr>
          <w:color w:val="000000" w:themeColor="text1"/>
        </w:rPr>
        <w:t xml:space="preserve"> ini sangat </w:t>
      </w:r>
      <w:proofErr w:type="spellStart"/>
      <w:r w:rsidRPr="00821353">
        <w:rPr>
          <w:color w:val="000000" w:themeColor="text1"/>
        </w:rPr>
        <w:t>penting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dikuasai</w:t>
      </w:r>
      <w:proofErr w:type="spellEnd"/>
      <w:r w:rsidRPr="00821353">
        <w:rPr>
          <w:color w:val="000000" w:themeColor="text1"/>
        </w:rPr>
        <w:t xml:space="preserve"> oleh mahasiswa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subjek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melaksanakan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. Sisi lain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dapat </w:t>
      </w:r>
      <w:proofErr w:type="spellStart"/>
      <w:r w:rsidRPr="00821353">
        <w:rPr>
          <w:color w:val="000000" w:themeColor="text1"/>
        </w:rPr>
        <w:t>bersifat</w:t>
      </w:r>
      <w:proofErr w:type="spellEnd"/>
      <w:r w:rsidRPr="00821353">
        <w:rPr>
          <w:color w:val="000000" w:themeColor="text1"/>
        </w:rPr>
        <w:t xml:space="preserve"> sangat </w:t>
      </w:r>
      <w:proofErr w:type="spellStart"/>
      <w:r w:rsidRPr="00821353">
        <w:rPr>
          <w:color w:val="000000" w:themeColor="text1"/>
        </w:rPr>
        <w:t>efektif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apabila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dikoordinir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baik</w:t>
      </w:r>
      <w:proofErr w:type="spellEnd"/>
      <w:r w:rsidRPr="00821353">
        <w:rPr>
          <w:color w:val="000000" w:themeColor="text1"/>
        </w:rPr>
        <w:t xml:space="preserve"> oleh dosen. </w:t>
      </w:r>
      <w:r w:rsidRPr="00821353">
        <w:rPr>
          <w:color w:val="000000" w:themeColor="text1"/>
        </w:rPr>
        <w:lastRenderedPageBreak/>
        <w:t xml:space="preserve">Instagram bisa </w:t>
      </w:r>
      <w:proofErr w:type="spellStart"/>
      <w:r w:rsidRPr="00821353">
        <w:rPr>
          <w:color w:val="000000" w:themeColor="text1"/>
        </w:rPr>
        <w:t>menjadi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sebuah</w:t>
      </w:r>
      <w:proofErr w:type="spellEnd"/>
      <w:r w:rsidRPr="00821353">
        <w:rPr>
          <w:color w:val="000000" w:themeColor="text1"/>
        </w:rPr>
        <w:t xml:space="preserve"> media yang </w:t>
      </w:r>
      <w:proofErr w:type="spellStart"/>
      <w:r w:rsidRPr="00821353">
        <w:rPr>
          <w:color w:val="000000" w:themeColor="text1"/>
        </w:rPr>
        <w:t>murah</w:t>
      </w:r>
      <w:proofErr w:type="spellEnd"/>
      <w:r w:rsidRPr="00821353">
        <w:rPr>
          <w:color w:val="000000" w:themeColor="text1"/>
        </w:rPr>
        <w:t xml:space="preserve"> dan </w:t>
      </w:r>
      <w:proofErr w:type="spellStart"/>
      <w:r w:rsidRPr="00821353">
        <w:rPr>
          <w:color w:val="000000" w:themeColor="text1"/>
        </w:rPr>
        <w:t>efisien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menyampaikan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materi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perkuliahan</w:t>
      </w:r>
      <w:proofErr w:type="spellEnd"/>
      <w:r w:rsidRPr="00821353">
        <w:rPr>
          <w:color w:val="000000" w:themeColor="text1"/>
        </w:rPr>
        <w:t xml:space="preserve">. Salah </w:t>
      </w:r>
      <w:proofErr w:type="spellStart"/>
      <w:r w:rsidRPr="00821353">
        <w:rPr>
          <w:color w:val="000000" w:themeColor="text1"/>
        </w:rPr>
        <w:t>satu</w:t>
      </w:r>
      <w:proofErr w:type="spellEnd"/>
      <w:r w:rsidRPr="00821353">
        <w:rPr>
          <w:color w:val="000000" w:themeColor="text1"/>
        </w:rPr>
        <w:t xml:space="preserve"> masalah yang </w:t>
      </w:r>
      <w:proofErr w:type="spellStart"/>
      <w:r w:rsidRPr="00821353">
        <w:rPr>
          <w:color w:val="000000" w:themeColor="text1"/>
        </w:rPr>
        <w:t>mungkin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dihadapi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khususnya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masih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belum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diketahui</w:t>
      </w:r>
      <w:proofErr w:type="spellEnd"/>
      <w:r w:rsidRPr="00821353">
        <w:rPr>
          <w:color w:val="000000" w:themeColor="text1"/>
        </w:rPr>
        <w:t xml:space="preserve">. Instagram </w:t>
      </w:r>
      <w:proofErr w:type="spellStart"/>
      <w:r w:rsidRPr="00821353">
        <w:rPr>
          <w:color w:val="000000" w:themeColor="text1"/>
        </w:rPr>
        <w:t>memang</w:t>
      </w:r>
      <w:proofErr w:type="spellEnd"/>
      <w:r w:rsidRPr="00821353">
        <w:rPr>
          <w:color w:val="000000" w:themeColor="text1"/>
        </w:rPr>
        <w:t xml:space="preserve"> sangat </w:t>
      </w:r>
      <w:proofErr w:type="spellStart"/>
      <w:r w:rsidRPr="00821353">
        <w:rPr>
          <w:color w:val="000000" w:themeColor="text1"/>
        </w:rPr>
        <w:t>populer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sebuah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namun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nya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masih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dikaji</w:t>
      </w:r>
      <w:proofErr w:type="spellEnd"/>
      <w:r w:rsidRPr="00821353">
        <w:rPr>
          <w:color w:val="000000" w:themeColor="text1"/>
        </w:rPr>
        <w:t xml:space="preserve"> lebih </w:t>
      </w:r>
      <w:proofErr w:type="spellStart"/>
      <w:r w:rsidRPr="00821353">
        <w:rPr>
          <w:color w:val="000000" w:themeColor="text1"/>
        </w:rPr>
        <w:t>lanjut</w:t>
      </w:r>
      <w:proofErr w:type="spellEnd"/>
      <w:r w:rsidRPr="00821353">
        <w:rPr>
          <w:color w:val="000000" w:themeColor="text1"/>
        </w:rPr>
        <w:t>.</w:t>
      </w:r>
    </w:p>
    <w:p w14:paraId="1747347D" w14:textId="77777777" w:rsidR="00821353" w:rsidRPr="00821353" w:rsidRDefault="00821353" w:rsidP="00325B55">
      <w:pPr>
        <w:spacing w:before="120"/>
        <w:ind w:firstLine="720"/>
        <w:jc w:val="both"/>
        <w:rPr>
          <w:color w:val="000000" w:themeColor="text1"/>
        </w:rPr>
      </w:pPr>
      <w:r w:rsidRPr="00821353">
        <w:rPr>
          <w:color w:val="000000" w:themeColor="text1"/>
        </w:rPr>
        <w:t xml:space="preserve">Salah </w:t>
      </w:r>
      <w:proofErr w:type="spellStart"/>
      <w:r w:rsidRPr="00821353">
        <w:rPr>
          <w:color w:val="000000" w:themeColor="text1"/>
        </w:rPr>
        <w:t>satu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aspek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perlu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dikaji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berkaitan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menggunakan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diketahui</w:t>
      </w:r>
      <w:proofErr w:type="spellEnd"/>
      <w:r w:rsidRPr="00821353">
        <w:rPr>
          <w:color w:val="000000" w:themeColor="text1"/>
        </w:rPr>
        <w:t xml:space="preserve"> bisa </w:t>
      </w:r>
      <w:proofErr w:type="spellStart"/>
      <w:r w:rsidRPr="00821353">
        <w:rPr>
          <w:color w:val="000000" w:themeColor="text1"/>
        </w:rPr>
        <w:t>berdampak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baik</w:t>
      </w:r>
      <w:proofErr w:type="spellEnd"/>
      <w:r w:rsidRPr="00821353">
        <w:rPr>
          <w:color w:val="000000" w:themeColor="text1"/>
        </w:rPr>
        <w:t xml:space="preserve"> pada </w:t>
      </w:r>
      <w:proofErr w:type="spellStart"/>
      <w:r w:rsidRPr="00821353">
        <w:rPr>
          <w:color w:val="000000" w:themeColor="text1"/>
        </w:rPr>
        <w:t>peningkatan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kualitas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peserta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[6-8].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efektif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bisa </w:t>
      </w:r>
      <w:proofErr w:type="spellStart"/>
      <w:r w:rsidRPr="00821353">
        <w:rPr>
          <w:color w:val="000000" w:themeColor="text1"/>
        </w:rPr>
        <w:t>memainkan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signifikan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upaya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peningkatan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kualitas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perkuliahan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Beberapa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hasil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menunjukkan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bahwa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peserta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berkontribusi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besar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kemandirian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peserta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selama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baik</w:t>
      </w:r>
      <w:proofErr w:type="spellEnd"/>
      <w:r w:rsidRPr="00821353">
        <w:rPr>
          <w:color w:val="000000" w:themeColor="text1"/>
        </w:rPr>
        <w:t xml:space="preserve"> di </w:t>
      </w:r>
      <w:proofErr w:type="spellStart"/>
      <w:r w:rsidRPr="00821353">
        <w:rPr>
          <w:color w:val="000000" w:themeColor="text1"/>
        </w:rPr>
        <w:t>kelas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ataupun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diluar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kelas</w:t>
      </w:r>
      <w:proofErr w:type="spellEnd"/>
      <w:r w:rsidRPr="00821353">
        <w:rPr>
          <w:color w:val="000000" w:themeColor="text1"/>
        </w:rPr>
        <w:t xml:space="preserve"> [9-10]. </w:t>
      </w:r>
      <w:proofErr w:type="spellStart"/>
      <w:r w:rsidRPr="00821353">
        <w:rPr>
          <w:color w:val="000000" w:themeColor="text1"/>
        </w:rPr>
        <w:t>Peningkatan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hal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perlu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dilakukan</w:t>
      </w:r>
      <w:proofErr w:type="spellEnd"/>
      <w:r w:rsidRPr="00821353">
        <w:rPr>
          <w:color w:val="000000" w:themeColor="text1"/>
        </w:rPr>
        <w:t xml:space="preserve"> oleh dosen dengan </w:t>
      </w:r>
      <w:proofErr w:type="spellStart"/>
      <w:r w:rsidRPr="00821353">
        <w:rPr>
          <w:color w:val="000000" w:themeColor="text1"/>
        </w:rPr>
        <w:t>mengembangkan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berbagai</w:t>
      </w:r>
      <w:proofErr w:type="spellEnd"/>
      <w:r w:rsidRPr="00821353">
        <w:rPr>
          <w:color w:val="000000" w:themeColor="text1"/>
        </w:rPr>
        <w:t xml:space="preserve"> model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ataupun</w:t>
      </w:r>
      <w:proofErr w:type="spellEnd"/>
      <w:r w:rsidRPr="00821353">
        <w:rPr>
          <w:color w:val="000000" w:themeColor="text1"/>
        </w:rPr>
        <w:t xml:space="preserve"> media yang </w:t>
      </w:r>
      <w:proofErr w:type="spellStart"/>
      <w:r w:rsidRPr="00821353">
        <w:rPr>
          <w:color w:val="000000" w:themeColor="text1"/>
        </w:rPr>
        <w:t>terkait</w:t>
      </w:r>
      <w:proofErr w:type="spellEnd"/>
      <w:r w:rsidRPr="00821353">
        <w:rPr>
          <w:color w:val="000000" w:themeColor="text1"/>
        </w:rPr>
        <w:t xml:space="preserve"> yang bisa untuk </w:t>
      </w:r>
      <w:proofErr w:type="spellStart"/>
      <w:r w:rsidRPr="00821353">
        <w:rPr>
          <w:color w:val="000000" w:themeColor="text1"/>
        </w:rPr>
        <w:t>meningkatkan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kemampuan</w:t>
      </w:r>
      <w:proofErr w:type="spellEnd"/>
      <w:r w:rsidRPr="00821353">
        <w:rPr>
          <w:color w:val="000000" w:themeColor="text1"/>
        </w:rPr>
        <w:t xml:space="preserve"> mahasiswa.</w:t>
      </w:r>
    </w:p>
    <w:p w14:paraId="21B54CF8" w14:textId="77777777" w:rsidR="00821353" w:rsidRPr="00821353" w:rsidRDefault="00821353" w:rsidP="00821353">
      <w:pPr>
        <w:spacing w:before="120"/>
        <w:jc w:val="both"/>
        <w:rPr>
          <w:color w:val="000000" w:themeColor="text1"/>
        </w:rPr>
      </w:pPr>
    </w:p>
    <w:p w14:paraId="3BFE0652" w14:textId="6A068ABD" w:rsidR="00A60890" w:rsidRDefault="00821353" w:rsidP="00325B55">
      <w:pPr>
        <w:spacing w:before="120"/>
        <w:ind w:firstLine="720"/>
        <w:jc w:val="both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Berdasarkan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uraian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bahwa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menggunakan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menjadi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urgen</w:t>
      </w:r>
      <w:proofErr w:type="spellEnd"/>
      <w:r w:rsidRPr="00821353">
        <w:rPr>
          <w:color w:val="000000" w:themeColor="text1"/>
        </w:rPr>
        <w:t xml:space="preserve"> dan </w:t>
      </w:r>
      <w:proofErr w:type="spellStart"/>
      <w:r w:rsidRPr="00821353">
        <w:rPr>
          <w:color w:val="000000" w:themeColor="text1"/>
        </w:rPr>
        <w:t>penting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dilakukan</w:t>
      </w:r>
      <w:proofErr w:type="spellEnd"/>
      <w:r w:rsidRPr="00821353">
        <w:rPr>
          <w:color w:val="000000" w:themeColor="text1"/>
        </w:rPr>
        <w:t xml:space="preserve">. Hal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berkaitan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rencana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tindak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lanjut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dilaksanakan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pengembangan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yang lebih </w:t>
      </w:r>
      <w:proofErr w:type="spellStart"/>
      <w:r w:rsidRPr="00821353">
        <w:rPr>
          <w:color w:val="000000" w:themeColor="text1"/>
        </w:rPr>
        <w:t>terintegrasi</w:t>
      </w:r>
      <w:proofErr w:type="spellEnd"/>
      <w:r w:rsidRPr="00821353">
        <w:rPr>
          <w:color w:val="000000" w:themeColor="text1"/>
        </w:rPr>
        <w:t xml:space="preserve"> dengan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lainnya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perlu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dilakukan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langkah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awal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pengembangan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wajib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di masa yang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datang</w:t>
      </w:r>
      <w:proofErr w:type="spellEnd"/>
      <w:r>
        <w:rPr>
          <w:color w:val="000000" w:themeColor="text1"/>
        </w:rPr>
        <w:t>.</w:t>
      </w:r>
    </w:p>
    <w:p w14:paraId="1B4553BB" w14:textId="77777777"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0858163A" w14:textId="77777777" w:rsidTr="00E56030">
        <w:tc>
          <w:tcPr>
            <w:tcW w:w="5000" w:type="pct"/>
            <w:shd w:val="clear" w:color="auto" w:fill="auto"/>
          </w:tcPr>
          <w:p w14:paraId="4DA9DB8A" w14:textId="77777777"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Tinjauan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Pustaka</w:t>
            </w:r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tidak lebih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1000 kata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mengemukakan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state of the art</w:t>
            </w:r>
            <w:r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gramStart"/>
            <w:r>
              <w:rPr>
                <w:rFonts w:eastAsia="Calibri"/>
                <w:i/>
                <w:color w:val="000000" w:themeColor="text1"/>
              </w:rPr>
              <w:t xml:space="preserve">Wajib  </w:t>
            </w:r>
            <w:proofErr w:type="spellStart"/>
            <w:r>
              <w:rPr>
                <w:rFonts w:eastAsia="Calibri"/>
                <w:i/>
                <w:color w:val="000000" w:themeColor="text1"/>
              </w:rPr>
              <w:t>Menampilkan</w:t>
            </w:r>
            <w:proofErr w:type="spellEnd"/>
            <w:proofErr w:type="gramEnd"/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peta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jalan (road map)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bidang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diteliti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 w:themeColor="text1"/>
              </w:rPr>
              <w:t>ketua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 w:themeColor="text1"/>
              </w:rPr>
              <w:t>peneliti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>)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. Bagan dan road map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dibuat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bentuk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JPG/PNG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kemudian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disisipkan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isian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ini.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Sumber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/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referensi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primer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relevan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dan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mengutamakan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hasil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pada jurnal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ilmiah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dan/atau paten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terkini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Disarankan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penggunaan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sumber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10 tahun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terakhir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14:paraId="3659616C" w14:textId="77777777" w:rsidR="00A60890" w:rsidRDefault="00A60890" w:rsidP="00A60890">
      <w:r>
        <w:t>TINJAUAN PUSTAKA</w:t>
      </w:r>
    </w:p>
    <w:p w14:paraId="377C47FB" w14:textId="77777777" w:rsidR="00821353" w:rsidRPr="00821353" w:rsidRDefault="00821353" w:rsidP="00325B55">
      <w:pPr>
        <w:spacing w:before="120"/>
        <w:jc w:val="both"/>
        <w:rPr>
          <w:color w:val="000000" w:themeColor="text1"/>
        </w:rPr>
      </w:pPr>
      <w:r w:rsidRPr="00821353">
        <w:rPr>
          <w:color w:val="000000" w:themeColor="text1"/>
        </w:rPr>
        <w:t xml:space="preserve">A.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</w:p>
    <w:p w14:paraId="35E24984" w14:textId="77777777" w:rsidR="00821353" w:rsidRPr="00821353" w:rsidRDefault="00821353" w:rsidP="00325B55">
      <w:pPr>
        <w:spacing w:before="120"/>
        <w:ind w:firstLine="720"/>
        <w:jc w:val="both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Secara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definisi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dapat </w:t>
      </w:r>
      <w:proofErr w:type="spellStart"/>
      <w:r w:rsidRPr="00821353">
        <w:rPr>
          <w:color w:val="000000" w:themeColor="text1"/>
        </w:rPr>
        <w:t>diartikan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sebuah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seorang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peserta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di </w:t>
      </w:r>
      <w:proofErr w:type="spellStart"/>
      <w:r w:rsidRPr="00821353">
        <w:rPr>
          <w:color w:val="000000" w:themeColor="text1"/>
        </w:rPr>
        <w:t>sekolah</w:t>
      </w:r>
      <w:proofErr w:type="spellEnd"/>
      <w:r w:rsidRPr="00821353">
        <w:rPr>
          <w:color w:val="000000" w:themeColor="text1"/>
        </w:rPr>
        <w:t>/</w:t>
      </w:r>
      <w:proofErr w:type="spellStart"/>
      <w:r w:rsidRPr="00821353">
        <w:rPr>
          <w:color w:val="000000" w:themeColor="text1"/>
        </w:rPr>
        <w:t>perguruan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tinggi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merupakan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komponen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penting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aspek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harus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ditinjau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sisi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proofErr w:type="gram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 </w:t>
      </w:r>
      <w:proofErr w:type="spellStart"/>
      <w:r w:rsidRPr="00821353">
        <w:rPr>
          <w:color w:val="000000" w:themeColor="text1"/>
        </w:rPr>
        <w:t>peserta</w:t>
      </w:r>
      <w:proofErr w:type="spellEnd"/>
      <w:proofErr w:type="gram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menentukan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seberapa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besar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dampak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kegiatan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yang sudah </w:t>
      </w:r>
      <w:proofErr w:type="spellStart"/>
      <w:r w:rsidRPr="00821353">
        <w:rPr>
          <w:color w:val="000000" w:themeColor="text1"/>
        </w:rPr>
        <w:t>dilakukan</w:t>
      </w:r>
      <w:proofErr w:type="spellEnd"/>
      <w:r w:rsidRPr="00821353">
        <w:rPr>
          <w:color w:val="000000" w:themeColor="text1"/>
        </w:rPr>
        <w:t xml:space="preserve"> oleh </w:t>
      </w:r>
      <w:proofErr w:type="spellStart"/>
      <w:r w:rsidRPr="00821353">
        <w:rPr>
          <w:color w:val="000000" w:themeColor="text1"/>
        </w:rPr>
        <w:t>peserta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di masa yang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datang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atau </w:t>
      </w:r>
      <w:proofErr w:type="spellStart"/>
      <w:r w:rsidRPr="00821353">
        <w:rPr>
          <w:color w:val="000000" w:themeColor="text1"/>
        </w:rPr>
        <w:t>dikenal</w:t>
      </w:r>
      <w:proofErr w:type="spellEnd"/>
      <w:r w:rsidRPr="00821353">
        <w:rPr>
          <w:color w:val="000000" w:themeColor="text1"/>
        </w:rPr>
        <w:t xml:space="preserve"> dengan learning behavior </w:t>
      </w:r>
      <w:proofErr w:type="spellStart"/>
      <w:r w:rsidRPr="00821353">
        <w:rPr>
          <w:color w:val="000000" w:themeColor="text1"/>
        </w:rPr>
        <w:t>merupakan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sebuah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sehari-hari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mencakup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kegiatan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pada </w:t>
      </w:r>
      <w:proofErr w:type="spellStart"/>
      <w:r w:rsidRPr="00821353">
        <w:rPr>
          <w:color w:val="000000" w:themeColor="text1"/>
        </w:rPr>
        <w:t>peserta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didik</w:t>
      </w:r>
      <w:proofErr w:type="spellEnd"/>
      <w:r w:rsidRPr="00821353">
        <w:rPr>
          <w:color w:val="000000" w:themeColor="text1"/>
        </w:rPr>
        <w:t xml:space="preserve"> [11-12].</w:t>
      </w:r>
    </w:p>
    <w:p w14:paraId="452B24EB" w14:textId="77777777" w:rsidR="00821353" w:rsidRPr="00821353" w:rsidRDefault="00821353" w:rsidP="00325B55">
      <w:pPr>
        <w:spacing w:before="120"/>
        <w:jc w:val="both"/>
        <w:rPr>
          <w:color w:val="000000" w:themeColor="text1"/>
        </w:rPr>
      </w:pPr>
    </w:p>
    <w:p w14:paraId="23342EA7" w14:textId="77777777" w:rsidR="00821353" w:rsidRPr="00821353" w:rsidRDefault="00821353" w:rsidP="00325B55">
      <w:pPr>
        <w:spacing w:before="120"/>
        <w:jc w:val="both"/>
        <w:rPr>
          <w:color w:val="000000" w:themeColor="text1"/>
        </w:rPr>
      </w:pPr>
      <w:r w:rsidRPr="00821353">
        <w:rPr>
          <w:color w:val="000000" w:themeColor="text1"/>
        </w:rPr>
        <w:t xml:space="preserve">B.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Instagram</w:t>
      </w:r>
    </w:p>
    <w:p w14:paraId="23EE89FF" w14:textId="77777777" w:rsidR="00821353" w:rsidRPr="00821353" w:rsidRDefault="00821353" w:rsidP="00325B55">
      <w:pPr>
        <w:spacing w:before="120"/>
        <w:ind w:firstLine="720"/>
        <w:jc w:val="both"/>
        <w:rPr>
          <w:color w:val="000000" w:themeColor="text1"/>
        </w:rPr>
      </w:pPr>
      <w:r w:rsidRPr="00821353">
        <w:rPr>
          <w:color w:val="000000" w:themeColor="text1"/>
        </w:rPr>
        <w:t xml:space="preserve">Instagram </w:t>
      </w:r>
      <w:proofErr w:type="spellStart"/>
      <w:r w:rsidRPr="00821353">
        <w:rPr>
          <w:color w:val="000000" w:themeColor="text1"/>
        </w:rPr>
        <w:t>merupakan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sebuah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populer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beberapa</w:t>
      </w:r>
      <w:proofErr w:type="spellEnd"/>
      <w:r w:rsidRPr="00821353">
        <w:rPr>
          <w:color w:val="000000" w:themeColor="text1"/>
        </w:rPr>
        <w:t xml:space="preserve"> tahun </w:t>
      </w:r>
      <w:proofErr w:type="spellStart"/>
      <w:r w:rsidRPr="00821353">
        <w:rPr>
          <w:color w:val="000000" w:themeColor="text1"/>
        </w:rPr>
        <w:t>kebelakang</w:t>
      </w:r>
      <w:proofErr w:type="spellEnd"/>
      <w:r w:rsidRPr="00821353">
        <w:rPr>
          <w:color w:val="000000" w:themeColor="text1"/>
        </w:rPr>
        <w:t xml:space="preserve"> ini. Hal itu </w:t>
      </w:r>
      <w:proofErr w:type="spellStart"/>
      <w:r w:rsidRPr="00821353">
        <w:rPr>
          <w:color w:val="000000" w:themeColor="text1"/>
        </w:rPr>
        <w:t>disebabkan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karena</w:t>
      </w:r>
      <w:proofErr w:type="spellEnd"/>
      <w:r w:rsidRPr="00821353">
        <w:rPr>
          <w:color w:val="000000" w:themeColor="text1"/>
        </w:rPr>
        <w:t xml:space="preserve"> Instagram </w:t>
      </w:r>
      <w:proofErr w:type="spellStart"/>
      <w:r w:rsidRPr="00821353">
        <w:rPr>
          <w:color w:val="000000" w:themeColor="text1"/>
        </w:rPr>
        <w:t>banyak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oleh </w:t>
      </w:r>
      <w:proofErr w:type="spellStart"/>
      <w:r w:rsidRPr="00821353">
        <w:rPr>
          <w:color w:val="000000" w:themeColor="text1"/>
        </w:rPr>
        <w:t>masyarakat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khususnya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kelompok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milenial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menyebarkan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informasi</w:t>
      </w:r>
      <w:proofErr w:type="spellEnd"/>
      <w:r w:rsidRPr="00821353">
        <w:rPr>
          <w:color w:val="000000" w:themeColor="text1"/>
        </w:rPr>
        <w:t xml:space="preserve"> [13-14].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dapat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memberikan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informasi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kepada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khalayak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ramai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tanpa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memerlukan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biaya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banyak</w:t>
      </w:r>
      <w:proofErr w:type="spellEnd"/>
      <w:r w:rsidRPr="00821353">
        <w:rPr>
          <w:color w:val="000000" w:themeColor="text1"/>
        </w:rPr>
        <w:t xml:space="preserve">. Hal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tentu</w:t>
      </w:r>
      <w:proofErr w:type="spellEnd"/>
      <w:r w:rsidRPr="00821353">
        <w:rPr>
          <w:color w:val="000000" w:themeColor="text1"/>
        </w:rPr>
        <w:t xml:space="preserve"> sangat </w:t>
      </w:r>
      <w:proofErr w:type="spellStart"/>
      <w:r w:rsidRPr="00821353">
        <w:rPr>
          <w:color w:val="000000" w:themeColor="text1"/>
        </w:rPr>
        <w:t>memudahkan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penyebaran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informasi</w:t>
      </w:r>
      <w:proofErr w:type="spellEnd"/>
      <w:r w:rsidRPr="00821353">
        <w:rPr>
          <w:color w:val="000000" w:themeColor="text1"/>
        </w:rPr>
        <w:t xml:space="preserve"> yang lebih </w:t>
      </w:r>
      <w:proofErr w:type="spellStart"/>
      <w:r w:rsidRPr="00821353">
        <w:rPr>
          <w:color w:val="000000" w:themeColor="text1"/>
        </w:rPr>
        <w:t>cepat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Instagram sangat </w:t>
      </w:r>
      <w:proofErr w:type="spellStart"/>
      <w:r w:rsidRPr="00821353">
        <w:rPr>
          <w:color w:val="000000" w:themeColor="text1"/>
        </w:rPr>
        <w:t>berguna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membantu</w:t>
      </w:r>
      <w:proofErr w:type="spellEnd"/>
      <w:r w:rsidRPr="00821353">
        <w:rPr>
          <w:color w:val="000000" w:themeColor="text1"/>
        </w:rPr>
        <w:t xml:space="preserve"> proses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>.</w:t>
      </w:r>
    </w:p>
    <w:p w14:paraId="1130C080" w14:textId="77777777" w:rsidR="00821353" w:rsidRPr="00821353" w:rsidRDefault="00821353" w:rsidP="00325B55">
      <w:pPr>
        <w:spacing w:before="120"/>
        <w:jc w:val="both"/>
        <w:rPr>
          <w:color w:val="000000" w:themeColor="text1"/>
        </w:rPr>
      </w:pPr>
    </w:p>
    <w:p w14:paraId="16559F35" w14:textId="77777777" w:rsidR="00821353" w:rsidRPr="00821353" w:rsidRDefault="00821353" w:rsidP="00325B55">
      <w:pPr>
        <w:spacing w:before="120"/>
        <w:jc w:val="both"/>
        <w:rPr>
          <w:color w:val="000000" w:themeColor="text1"/>
        </w:rPr>
      </w:pPr>
      <w:r w:rsidRPr="00821353">
        <w:rPr>
          <w:color w:val="000000" w:themeColor="text1"/>
        </w:rPr>
        <w:t xml:space="preserve">C. Media </w:t>
      </w:r>
      <w:proofErr w:type="spellStart"/>
      <w:r w:rsidRPr="00821353">
        <w:rPr>
          <w:color w:val="000000" w:themeColor="text1"/>
        </w:rPr>
        <w:t>Pembelajaran</w:t>
      </w:r>
      <w:proofErr w:type="spellEnd"/>
    </w:p>
    <w:p w14:paraId="6DC96A46" w14:textId="77777777" w:rsidR="00821353" w:rsidRPr="00821353" w:rsidRDefault="00821353" w:rsidP="00325B55">
      <w:pPr>
        <w:spacing w:before="120"/>
        <w:ind w:firstLine="720"/>
        <w:jc w:val="both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Secara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harfiah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merupakan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sebuah</w:t>
      </w:r>
      <w:proofErr w:type="spellEnd"/>
      <w:r w:rsidRPr="00821353">
        <w:rPr>
          <w:color w:val="000000" w:themeColor="text1"/>
        </w:rPr>
        <w:t xml:space="preserve"> media atau </w:t>
      </w:r>
      <w:proofErr w:type="spellStart"/>
      <w:r w:rsidRPr="00821353">
        <w:rPr>
          <w:color w:val="000000" w:themeColor="text1"/>
        </w:rPr>
        <w:t>perantara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menyampaikan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pesan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terkait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konten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.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dikenal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secara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umum</w:t>
      </w:r>
      <w:proofErr w:type="spellEnd"/>
      <w:r w:rsidRPr="00821353">
        <w:rPr>
          <w:color w:val="000000" w:themeColor="text1"/>
        </w:rPr>
        <w:t xml:space="preserve"> dapat </w:t>
      </w:r>
      <w:proofErr w:type="spellStart"/>
      <w:r w:rsidRPr="00821353">
        <w:rPr>
          <w:color w:val="000000" w:themeColor="text1"/>
        </w:rPr>
        <w:t>dibagi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menjadi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beberapa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jenis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fisik</w:t>
      </w:r>
      <w:proofErr w:type="spellEnd"/>
      <w:r w:rsidRPr="00821353">
        <w:rPr>
          <w:color w:val="000000" w:themeColor="text1"/>
        </w:rPr>
        <w:t xml:space="preserve"> dan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digital.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fisik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dikenal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papan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tulis</w:t>
      </w:r>
      <w:proofErr w:type="spellEnd"/>
      <w:r w:rsidRPr="00821353">
        <w:rPr>
          <w:color w:val="000000" w:themeColor="text1"/>
        </w:rPr>
        <w:t xml:space="preserve">, poster, </w:t>
      </w:r>
      <w:proofErr w:type="spellStart"/>
      <w:r w:rsidRPr="00821353">
        <w:rPr>
          <w:color w:val="000000" w:themeColor="text1"/>
        </w:rPr>
        <w:lastRenderedPageBreak/>
        <w:t>gambar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bergerak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alat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peraga</w:t>
      </w:r>
      <w:proofErr w:type="spellEnd"/>
      <w:r w:rsidRPr="00821353">
        <w:rPr>
          <w:color w:val="000000" w:themeColor="text1"/>
        </w:rPr>
        <w:t xml:space="preserve">, dan lain </w:t>
      </w:r>
      <w:proofErr w:type="spellStart"/>
      <w:r w:rsidRPr="00821353">
        <w:rPr>
          <w:color w:val="000000" w:themeColor="text1"/>
        </w:rPr>
        <w:t>lain</w:t>
      </w:r>
      <w:proofErr w:type="spellEnd"/>
      <w:r w:rsidRPr="00821353">
        <w:rPr>
          <w:color w:val="000000" w:themeColor="text1"/>
        </w:rPr>
        <w:t xml:space="preserve"> [15]. Adapun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digital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website, media </w:t>
      </w:r>
      <w:proofErr w:type="spellStart"/>
      <w:r w:rsidRPr="00821353">
        <w:rPr>
          <w:color w:val="000000" w:themeColor="text1"/>
        </w:rPr>
        <w:t>sosial</w:t>
      </w:r>
      <w:proofErr w:type="spellEnd"/>
      <w:r w:rsidRPr="00821353">
        <w:rPr>
          <w:color w:val="000000" w:themeColor="text1"/>
        </w:rPr>
        <w:t xml:space="preserve">, dan </w:t>
      </w:r>
      <w:proofErr w:type="spellStart"/>
      <w:r w:rsidRPr="00821353">
        <w:rPr>
          <w:color w:val="000000" w:themeColor="text1"/>
        </w:rPr>
        <w:t>aplikasi</w:t>
      </w:r>
      <w:proofErr w:type="spellEnd"/>
      <w:r w:rsidRPr="00821353">
        <w:rPr>
          <w:color w:val="000000" w:themeColor="text1"/>
        </w:rPr>
        <w:t xml:space="preserve"> smartphone [16].</w:t>
      </w:r>
    </w:p>
    <w:p w14:paraId="1DFB4879" w14:textId="179B2F8F" w:rsidR="00A60890" w:rsidRDefault="00A60890" w:rsidP="00A60890">
      <w:pPr>
        <w:spacing w:before="120"/>
        <w:rPr>
          <w:color w:val="000000" w:themeColor="text1"/>
        </w:rPr>
      </w:pPr>
    </w:p>
    <w:p w14:paraId="4C18146F" w14:textId="77777777"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4A077876" w14:textId="77777777" w:rsidTr="00E56030">
        <w:tc>
          <w:tcPr>
            <w:tcW w:w="5000" w:type="pct"/>
            <w:shd w:val="clear" w:color="auto" w:fill="auto"/>
          </w:tcPr>
          <w:p w14:paraId="52D4D54B" w14:textId="77777777"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r w:rsidRPr="00480E8A">
              <w:rPr>
                <w:rFonts w:eastAsia="Calibri"/>
                <w:b/>
                <w:color w:val="000000" w:themeColor="text1"/>
              </w:rPr>
              <w:t>Metode</w:t>
            </w:r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atau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cara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untuk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mencapai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tujuan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telah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ditetapkan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ditulis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tidak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melebihi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600 kata. Bagian ini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dilengkapi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dengan diagram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alir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menggambarkan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apa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sudah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dilaksanakan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dan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dikerjakan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selama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waktu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diusulkan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Format diagram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alir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dapat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berupa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file JPG/PNG. Bagan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harus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dibuat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secara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utuh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penahapan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jelas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mulai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awal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bagaimana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proses dan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luarannya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dan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indikator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capaian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ditargetkan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Di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bagian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ini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harus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juga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tugas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masing-masing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anggota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pengusul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sesuai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tahapan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diusulkan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14:paraId="1BA51505" w14:textId="77777777" w:rsidR="00A60890" w:rsidRDefault="00A60890" w:rsidP="00A60890">
      <w:pPr>
        <w:rPr>
          <w:color w:val="000000" w:themeColor="text1"/>
        </w:rPr>
      </w:pPr>
    </w:p>
    <w:p w14:paraId="4A66DE30" w14:textId="5BDEA0F6" w:rsidR="00821353" w:rsidRDefault="00A60890" w:rsidP="00325B55">
      <w:pPr>
        <w:rPr>
          <w:color w:val="000000" w:themeColor="text1"/>
        </w:rPr>
      </w:pPr>
      <w:r>
        <w:rPr>
          <w:color w:val="000000" w:themeColor="text1"/>
        </w:rPr>
        <w:t>METODE</w:t>
      </w:r>
    </w:p>
    <w:p w14:paraId="3EC6350F" w14:textId="5749D7B5" w:rsidR="00325B55" w:rsidRPr="00821353" w:rsidRDefault="00325B55" w:rsidP="00325B55">
      <w:pPr>
        <w:rPr>
          <w:color w:val="000000" w:themeColor="text1"/>
        </w:rPr>
      </w:pPr>
    </w:p>
    <w:p w14:paraId="6766C548" w14:textId="77777777" w:rsidR="00821353" w:rsidRPr="00821353" w:rsidRDefault="00821353" w:rsidP="00325B55">
      <w:pPr>
        <w:spacing w:after="160" w:line="259" w:lineRule="auto"/>
        <w:ind w:firstLine="720"/>
        <w:jc w:val="both"/>
        <w:rPr>
          <w:color w:val="000000" w:themeColor="text1"/>
        </w:rPr>
      </w:pPr>
      <w:r w:rsidRPr="00821353">
        <w:rPr>
          <w:color w:val="000000" w:themeColor="text1"/>
        </w:rPr>
        <w:t xml:space="preserve">Metode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metode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deskriptif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pendekatan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kuantitatif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dilaksanakan</w:t>
      </w:r>
      <w:proofErr w:type="spellEnd"/>
      <w:r w:rsidRPr="00821353">
        <w:rPr>
          <w:color w:val="000000" w:themeColor="text1"/>
        </w:rPr>
        <w:t xml:space="preserve"> pada tahun 2023 dengan </w:t>
      </w:r>
      <w:proofErr w:type="spellStart"/>
      <w:r w:rsidRPr="00821353">
        <w:rPr>
          <w:color w:val="000000" w:themeColor="text1"/>
        </w:rPr>
        <w:t>lokasi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di Universitas Muhammadiyah Jakarta. </w:t>
      </w:r>
      <w:proofErr w:type="spellStart"/>
      <w:r w:rsidRPr="00821353">
        <w:rPr>
          <w:color w:val="000000" w:themeColor="text1"/>
        </w:rPr>
        <w:t>Instrumen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berupa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angket</w:t>
      </w:r>
      <w:proofErr w:type="spellEnd"/>
      <w:r w:rsidRPr="00821353">
        <w:rPr>
          <w:color w:val="000000" w:themeColor="text1"/>
        </w:rPr>
        <w:t>/</w:t>
      </w:r>
      <w:proofErr w:type="spellStart"/>
      <w:r w:rsidRPr="00821353">
        <w:rPr>
          <w:color w:val="000000" w:themeColor="text1"/>
        </w:rPr>
        <w:t>kuesioner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berisi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berbagai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opsi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selalu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sering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kadang-kadang</w:t>
      </w:r>
      <w:proofErr w:type="spellEnd"/>
      <w:r w:rsidRPr="00821353">
        <w:rPr>
          <w:color w:val="000000" w:themeColor="text1"/>
        </w:rPr>
        <w:t xml:space="preserve">, </w:t>
      </w:r>
      <w:proofErr w:type="spellStart"/>
      <w:r w:rsidRPr="00821353">
        <w:rPr>
          <w:color w:val="000000" w:themeColor="text1"/>
        </w:rPr>
        <w:t>jarang</w:t>
      </w:r>
      <w:proofErr w:type="spellEnd"/>
      <w:r w:rsidRPr="00821353">
        <w:rPr>
          <w:color w:val="000000" w:themeColor="text1"/>
        </w:rPr>
        <w:t xml:space="preserve">, tidak </w:t>
      </w:r>
      <w:proofErr w:type="spellStart"/>
      <w:r w:rsidRPr="00821353">
        <w:rPr>
          <w:color w:val="000000" w:themeColor="text1"/>
        </w:rPr>
        <w:t>pernah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Angket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tersebut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terdiri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15 item </w:t>
      </w:r>
      <w:proofErr w:type="spellStart"/>
      <w:r w:rsidRPr="00821353">
        <w:rPr>
          <w:color w:val="000000" w:themeColor="text1"/>
        </w:rPr>
        <w:t>pernyataan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kemudian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harus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dipilih</w:t>
      </w:r>
      <w:proofErr w:type="spellEnd"/>
      <w:r w:rsidRPr="00821353">
        <w:rPr>
          <w:color w:val="000000" w:themeColor="text1"/>
        </w:rPr>
        <w:t xml:space="preserve"> sesuai dengan </w:t>
      </w:r>
      <w:proofErr w:type="spellStart"/>
      <w:r w:rsidRPr="00821353">
        <w:rPr>
          <w:color w:val="000000" w:themeColor="text1"/>
        </w:rPr>
        <w:t>keadaan</w:t>
      </w:r>
      <w:proofErr w:type="spellEnd"/>
      <w:r w:rsidRPr="00821353">
        <w:rPr>
          <w:color w:val="000000" w:themeColor="text1"/>
        </w:rPr>
        <w:t xml:space="preserve"> yang </w:t>
      </w:r>
      <w:proofErr w:type="spellStart"/>
      <w:r w:rsidRPr="00821353">
        <w:rPr>
          <w:color w:val="000000" w:themeColor="text1"/>
        </w:rPr>
        <w:t>dialami</w:t>
      </w:r>
      <w:proofErr w:type="spellEnd"/>
      <w:r w:rsidRPr="00821353">
        <w:rPr>
          <w:color w:val="000000" w:themeColor="text1"/>
        </w:rPr>
        <w:t xml:space="preserve"> oleh masing-masing </w:t>
      </w:r>
      <w:proofErr w:type="spellStart"/>
      <w:r w:rsidRPr="00821353">
        <w:rPr>
          <w:color w:val="000000" w:themeColor="text1"/>
        </w:rPr>
        <w:t>responden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data yang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adalah</w:t>
      </w:r>
      <w:proofErr w:type="spellEnd"/>
      <w:r w:rsidRPr="00821353">
        <w:rPr>
          <w:color w:val="000000" w:themeColor="text1"/>
        </w:rPr>
        <w:t xml:space="preserve"> dengan </w:t>
      </w:r>
      <w:proofErr w:type="spellStart"/>
      <w:r w:rsidRPr="00821353">
        <w:rPr>
          <w:color w:val="000000" w:themeColor="text1"/>
        </w:rPr>
        <w:t>analisis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deskriptif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membandingkan</w:t>
      </w:r>
      <w:proofErr w:type="spellEnd"/>
      <w:r w:rsidRPr="00821353">
        <w:rPr>
          <w:color w:val="000000" w:themeColor="text1"/>
        </w:rPr>
        <w:t xml:space="preserve"> rata-rata </w:t>
      </w:r>
      <w:proofErr w:type="spellStart"/>
      <w:r w:rsidRPr="00821353">
        <w:rPr>
          <w:color w:val="000000" w:themeColor="text1"/>
        </w:rPr>
        <w:t>skor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antar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indikator</w:t>
      </w:r>
      <w:proofErr w:type="spellEnd"/>
      <w:r w:rsidRPr="00821353">
        <w:rPr>
          <w:color w:val="000000" w:themeColor="text1"/>
        </w:rPr>
        <w:t xml:space="preserve">. Hasil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pengukuran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perilaku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belajar</w:t>
      </w:r>
      <w:proofErr w:type="spellEnd"/>
      <w:r w:rsidRPr="00821353">
        <w:rPr>
          <w:color w:val="000000" w:themeColor="text1"/>
        </w:rPr>
        <w:t xml:space="preserve"> mahasiswa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disajikan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bentuk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tabel</w:t>
      </w:r>
      <w:proofErr w:type="spellEnd"/>
      <w:r w:rsidRPr="00821353">
        <w:rPr>
          <w:color w:val="000000" w:themeColor="text1"/>
        </w:rPr>
        <w:t xml:space="preserve"> dan </w:t>
      </w:r>
      <w:proofErr w:type="spellStart"/>
      <w:r w:rsidRPr="00821353">
        <w:rPr>
          <w:color w:val="000000" w:themeColor="text1"/>
        </w:rPr>
        <w:t>grafik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Secara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sederhana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tahapan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dapat </w:t>
      </w:r>
      <w:proofErr w:type="spellStart"/>
      <w:r w:rsidRPr="00821353">
        <w:rPr>
          <w:color w:val="000000" w:themeColor="text1"/>
        </w:rPr>
        <w:t>dilihat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bagan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alur</w:t>
      </w:r>
      <w:proofErr w:type="spellEnd"/>
      <w:r w:rsidRPr="00821353">
        <w:rPr>
          <w:color w:val="000000" w:themeColor="text1"/>
        </w:rPr>
        <w:t xml:space="preserve"> berikut ini.</w:t>
      </w:r>
    </w:p>
    <w:p w14:paraId="6CAB3FEF" w14:textId="77777777" w:rsidR="00821353" w:rsidRPr="00821353" w:rsidRDefault="00821353" w:rsidP="00821353">
      <w:pPr>
        <w:spacing w:after="160" w:line="259" w:lineRule="auto"/>
        <w:rPr>
          <w:color w:val="000000" w:themeColor="text1"/>
        </w:rPr>
      </w:pPr>
      <w:r w:rsidRPr="00821353">
        <w:rPr>
          <w:color w:val="000000" w:themeColor="text1"/>
        </w:rPr>
        <w:drawing>
          <wp:inline distT="0" distB="0" distL="0" distR="0" wp14:anchorId="77CAD01F" wp14:editId="3A9F3A30">
            <wp:extent cx="5486400" cy="3200400"/>
            <wp:effectExtent l="0" t="19050" r="0" b="19050"/>
            <wp:docPr id="158861125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0C0996E" w14:textId="77777777" w:rsidR="00821353" w:rsidRPr="00821353" w:rsidRDefault="00821353" w:rsidP="00821353">
      <w:pPr>
        <w:spacing w:after="160" w:line="259" w:lineRule="auto"/>
        <w:rPr>
          <w:color w:val="000000" w:themeColor="text1"/>
        </w:rPr>
      </w:pPr>
      <w:r w:rsidRPr="00821353">
        <w:rPr>
          <w:color w:val="000000" w:themeColor="text1"/>
        </w:rPr>
        <w:t xml:space="preserve">Gambar 1. Bagan </w:t>
      </w:r>
      <w:proofErr w:type="spellStart"/>
      <w:r w:rsidRPr="00821353">
        <w:rPr>
          <w:color w:val="000000" w:themeColor="text1"/>
        </w:rPr>
        <w:t>alur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tahapan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</w:p>
    <w:p w14:paraId="436E7DD8" w14:textId="77777777" w:rsidR="00F879FC" w:rsidRDefault="00F879FC" w:rsidP="00F879FC">
      <w:pPr>
        <w:spacing w:after="160" w:line="259" w:lineRule="auto"/>
        <w:rPr>
          <w:rFonts w:eastAsia="Calibri"/>
          <w:color w:val="000000" w:themeColor="text1"/>
        </w:rPr>
      </w:pPr>
    </w:p>
    <w:p w14:paraId="2E6A3510" w14:textId="77777777" w:rsidR="00325B55" w:rsidRDefault="00325B55" w:rsidP="00F879FC">
      <w:pPr>
        <w:spacing w:after="160" w:line="259" w:lineRule="auto"/>
        <w:rPr>
          <w:rFonts w:eastAsia="Calibri"/>
          <w:color w:val="000000" w:themeColor="text1"/>
        </w:rPr>
      </w:pPr>
    </w:p>
    <w:p w14:paraId="1643F2BA" w14:textId="77777777" w:rsidR="00325B55" w:rsidRDefault="00325B55" w:rsidP="00F879FC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79FC" w14:paraId="776F0A69" w14:textId="77777777" w:rsidTr="00CC111F">
        <w:tc>
          <w:tcPr>
            <w:tcW w:w="9855" w:type="dxa"/>
          </w:tcPr>
          <w:p w14:paraId="00DE9E64" w14:textId="77777777" w:rsidR="00F879FC" w:rsidRPr="003C4D39" w:rsidRDefault="00F879FC" w:rsidP="001A2AF2">
            <w:pPr>
              <w:spacing w:after="160" w:line="259" w:lineRule="auto"/>
              <w:jc w:val="both"/>
              <w:rPr>
                <w:rFonts w:eastAsia="Calibri"/>
                <w:color w:val="000000" w:themeColor="text1"/>
              </w:rPr>
            </w:pPr>
            <w:r w:rsidRPr="003C4D39">
              <w:rPr>
                <w:rFonts w:eastAsia="Calibri"/>
                <w:b/>
                <w:bCs/>
                <w:color w:val="000000" w:themeColor="text1"/>
              </w:rPr>
              <w:lastRenderedPageBreak/>
              <w:t>Tindak Lanjut</w:t>
            </w:r>
            <w:r w:rsidRPr="00484910">
              <w:rPr>
                <w:rFonts w:eastAsia="Calibri"/>
                <w:color w:val="000000" w:themeColor="text1"/>
              </w:rPr>
              <w:t>,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003C4D39">
              <w:rPr>
                <w:rFonts w:eastAsia="Calibri"/>
                <w:i/>
                <w:iCs/>
                <w:color w:val="000000" w:themeColor="text1"/>
              </w:rPr>
              <w:t>uraikan tindak lanjut dari pelaksanaan penelitian dalam Pengabdian kepada Masyarakat dan Pengajaran</w:t>
            </w:r>
            <w:r>
              <w:rPr>
                <w:rFonts w:eastAsia="Calibri"/>
                <w:i/>
                <w:iCs/>
                <w:color w:val="000000" w:themeColor="text1"/>
              </w:rPr>
              <w:t>. Narasikan maksimal dalam 500 kata</w:t>
            </w:r>
          </w:p>
        </w:tc>
      </w:tr>
    </w:tbl>
    <w:p w14:paraId="79EF652A" w14:textId="77777777" w:rsidR="00F879FC" w:rsidRDefault="00F879FC" w:rsidP="00F879FC">
      <w:pPr>
        <w:rPr>
          <w:color w:val="000000" w:themeColor="text1"/>
        </w:rPr>
      </w:pPr>
      <w:r>
        <w:rPr>
          <w:color w:val="000000" w:themeColor="text1"/>
        </w:rPr>
        <w:t>TINDAK LANJUT</w:t>
      </w:r>
    </w:p>
    <w:p w14:paraId="7008EDC6" w14:textId="2E0487DF" w:rsidR="00F879FC" w:rsidRDefault="00821353" w:rsidP="00F879FC">
      <w:pPr>
        <w:spacing w:before="120"/>
        <w:rPr>
          <w:color w:val="000000" w:themeColor="text1"/>
        </w:rPr>
      </w:pPr>
      <w:proofErr w:type="spellStart"/>
      <w:r w:rsidRPr="00821353">
        <w:rPr>
          <w:color w:val="000000" w:themeColor="text1"/>
        </w:rPr>
        <w:t>Tindak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lanjut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dari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hasil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</w:t>
      </w:r>
      <w:proofErr w:type="spellStart"/>
      <w:r w:rsidRPr="00821353">
        <w:rPr>
          <w:color w:val="000000" w:themeColor="text1"/>
        </w:rPr>
        <w:t>nantinya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diimplementasikan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kegiatan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pengajaran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Penggunaan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instagram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sebagai</w:t>
      </w:r>
      <w:proofErr w:type="spellEnd"/>
      <w:r w:rsidRPr="00821353">
        <w:rPr>
          <w:color w:val="000000" w:themeColor="text1"/>
        </w:rPr>
        <w:t xml:space="preserve"> media </w:t>
      </w:r>
      <w:proofErr w:type="spellStart"/>
      <w:r w:rsidRPr="00821353">
        <w:rPr>
          <w:color w:val="000000" w:themeColor="text1"/>
        </w:rPr>
        <w:t>pembelajaran</w:t>
      </w:r>
      <w:proofErr w:type="spellEnd"/>
      <w:r w:rsidRPr="00821353">
        <w:rPr>
          <w:color w:val="000000" w:themeColor="text1"/>
        </w:rPr>
        <w:t xml:space="preserve"> bisa </w:t>
      </w:r>
      <w:proofErr w:type="spellStart"/>
      <w:r w:rsidRPr="00821353">
        <w:rPr>
          <w:color w:val="000000" w:themeColor="text1"/>
        </w:rPr>
        <w:t>dipertimbangkan</w:t>
      </w:r>
      <w:proofErr w:type="spellEnd"/>
      <w:r w:rsidRPr="00821353">
        <w:rPr>
          <w:color w:val="000000" w:themeColor="text1"/>
        </w:rPr>
        <w:t xml:space="preserve"> untuk </w:t>
      </w:r>
      <w:proofErr w:type="spellStart"/>
      <w:r w:rsidRPr="00821353">
        <w:rPr>
          <w:color w:val="000000" w:themeColor="text1"/>
        </w:rPr>
        <w:t>digunakan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beberapa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mata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kuliah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terkait</w:t>
      </w:r>
      <w:proofErr w:type="spellEnd"/>
      <w:r w:rsidRPr="00821353">
        <w:rPr>
          <w:color w:val="000000" w:themeColor="text1"/>
        </w:rPr>
        <w:t xml:space="preserve">. Adapun </w:t>
      </w:r>
      <w:proofErr w:type="spellStart"/>
      <w:r w:rsidRPr="00821353">
        <w:rPr>
          <w:color w:val="000000" w:themeColor="text1"/>
        </w:rPr>
        <w:t>hasil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penelitian</w:t>
      </w:r>
      <w:proofErr w:type="spellEnd"/>
      <w:r w:rsidRPr="00821353">
        <w:rPr>
          <w:color w:val="000000" w:themeColor="text1"/>
        </w:rPr>
        <w:t xml:space="preserve"> ini bisa </w:t>
      </w:r>
      <w:proofErr w:type="spellStart"/>
      <w:r w:rsidRPr="00821353">
        <w:rPr>
          <w:color w:val="000000" w:themeColor="text1"/>
        </w:rPr>
        <w:t>diimplementasikan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bentuk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kegiatan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penyuluhan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kepada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masyarakat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dalam</w:t>
      </w:r>
      <w:proofErr w:type="spellEnd"/>
      <w:r w:rsidRPr="00821353">
        <w:rPr>
          <w:color w:val="000000" w:themeColor="text1"/>
        </w:rPr>
        <w:t xml:space="preserve"> format </w:t>
      </w:r>
      <w:proofErr w:type="spellStart"/>
      <w:r w:rsidRPr="00821353">
        <w:rPr>
          <w:color w:val="000000" w:themeColor="text1"/>
        </w:rPr>
        <w:t>kegiatan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pengabdian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kepada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masyarakat</w:t>
      </w:r>
      <w:proofErr w:type="spellEnd"/>
      <w:r w:rsidRPr="00821353">
        <w:rPr>
          <w:color w:val="000000" w:themeColor="text1"/>
        </w:rPr>
        <w:t xml:space="preserve">. </w:t>
      </w:r>
      <w:proofErr w:type="spellStart"/>
      <w:r w:rsidRPr="00821353">
        <w:rPr>
          <w:color w:val="000000" w:themeColor="text1"/>
        </w:rPr>
        <w:t>Bentuk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implementasi</w:t>
      </w:r>
      <w:proofErr w:type="spellEnd"/>
      <w:r w:rsidRPr="00821353">
        <w:rPr>
          <w:color w:val="000000" w:themeColor="text1"/>
        </w:rPr>
        <w:t xml:space="preserve"> bisa </w:t>
      </w:r>
      <w:proofErr w:type="spellStart"/>
      <w:r w:rsidRPr="00821353">
        <w:rPr>
          <w:color w:val="000000" w:themeColor="text1"/>
        </w:rPr>
        <w:t>berupa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kegiatan</w:t>
      </w:r>
      <w:proofErr w:type="spellEnd"/>
      <w:r w:rsidRPr="00821353">
        <w:rPr>
          <w:color w:val="000000" w:themeColor="text1"/>
        </w:rPr>
        <w:t xml:space="preserve"> </w:t>
      </w:r>
      <w:proofErr w:type="spellStart"/>
      <w:r w:rsidRPr="00821353">
        <w:rPr>
          <w:color w:val="000000" w:themeColor="text1"/>
        </w:rPr>
        <w:t>seperti</w:t>
      </w:r>
      <w:proofErr w:type="spellEnd"/>
      <w:r w:rsidRPr="00821353">
        <w:rPr>
          <w:color w:val="000000" w:themeColor="text1"/>
        </w:rPr>
        <w:t xml:space="preserve"> seminar dan </w:t>
      </w:r>
      <w:proofErr w:type="spellStart"/>
      <w:r w:rsidRPr="00821353">
        <w:rPr>
          <w:color w:val="000000" w:themeColor="text1"/>
        </w:rPr>
        <w:t>penyuluhan</w:t>
      </w:r>
      <w:proofErr w:type="spellEnd"/>
      <w:r w:rsidRPr="00821353">
        <w:rPr>
          <w:color w:val="000000" w:themeColor="text1"/>
        </w:rPr>
        <w:t xml:space="preserve"> dan lain </w:t>
      </w:r>
      <w:proofErr w:type="spellStart"/>
      <w:r w:rsidRPr="00821353">
        <w:rPr>
          <w:color w:val="000000" w:themeColor="text1"/>
        </w:rPr>
        <w:t>sebagainya</w:t>
      </w:r>
      <w:proofErr w:type="spellEnd"/>
    </w:p>
    <w:p w14:paraId="2196A5F7" w14:textId="77777777" w:rsidR="00F879FC" w:rsidRPr="00480E8A" w:rsidRDefault="00F879FC" w:rsidP="00F879FC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879FC" w:rsidRPr="00480E8A" w14:paraId="10B43BED" w14:textId="77777777" w:rsidTr="00CC111F">
        <w:trPr>
          <w:trHeight w:val="368"/>
        </w:trPr>
        <w:tc>
          <w:tcPr>
            <w:tcW w:w="5000" w:type="pct"/>
            <w:shd w:val="clear" w:color="auto" w:fill="auto"/>
          </w:tcPr>
          <w:p w14:paraId="2B69B0E6" w14:textId="77777777" w:rsidR="00F879FC" w:rsidRPr="00480E8A" w:rsidRDefault="00F879FC" w:rsidP="00CC111F">
            <w:pPr>
              <w:jc w:val="both"/>
              <w:rPr>
                <w:rFonts w:eastAsia="Calibri"/>
                <w:color w:val="000000" w:themeColor="text1"/>
              </w:rPr>
            </w:pPr>
            <w:r w:rsidRPr="00480E8A">
              <w:rPr>
                <w:rFonts w:eastAsia="Calibri"/>
                <w:b/>
                <w:color w:val="000000" w:themeColor="text1"/>
              </w:rPr>
              <w:t>Jadwal</w:t>
            </w:r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disusun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membuatnya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bentuk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tabel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memperbolehkan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penambahan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baris sesuai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banyaknya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kegiatan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14:paraId="6D6BBACD" w14:textId="77777777" w:rsidR="00F879FC" w:rsidRDefault="00F879FC" w:rsidP="00F879FC">
      <w:pPr>
        <w:rPr>
          <w:color w:val="000000" w:themeColor="text1"/>
        </w:rPr>
      </w:pPr>
      <w:r>
        <w:rPr>
          <w:color w:val="000000" w:themeColor="text1"/>
        </w:rPr>
        <w:t>JADWAL PENELITIAN</w:t>
      </w:r>
    </w:p>
    <w:p w14:paraId="58EA4428" w14:textId="77777777" w:rsidR="00F879FC" w:rsidRDefault="00F879FC" w:rsidP="00F879FC">
      <w:pPr>
        <w:rPr>
          <w:color w:val="000000" w:themeColor="text1"/>
        </w:rPr>
      </w:pPr>
    </w:p>
    <w:p w14:paraId="055FB34E" w14:textId="77777777" w:rsidR="00F879FC" w:rsidRDefault="00F879FC" w:rsidP="00A60890">
      <w:pPr>
        <w:spacing w:after="160" w:line="259" w:lineRule="auto"/>
        <w:rPr>
          <w:rFonts w:eastAsia="Calibri"/>
        </w:rPr>
      </w:pP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585"/>
        <w:gridCol w:w="4351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821353" w14:paraId="180235CC" w14:textId="77777777" w:rsidTr="001B4D7D">
        <w:trPr>
          <w:trHeight w:val="29"/>
        </w:trPr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A95DC8" w14:textId="77777777" w:rsidR="00821353" w:rsidRDefault="00821353" w:rsidP="001B4D7D">
            <w:pPr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No</w:t>
            </w:r>
          </w:p>
        </w:tc>
        <w:tc>
          <w:tcPr>
            <w:tcW w:w="2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7F835E" w14:textId="77777777" w:rsidR="00821353" w:rsidRDefault="00821353" w:rsidP="001B4D7D">
            <w:pPr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 xml:space="preserve">Nama </w:t>
            </w:r>
            <w:proofErr w:type="spellStart"/>
            <w:r>
              <w:rPr>
                <w:color w:val="000000"/>
                <w:lang w:eastAsia="zh-CN"/>
              </w:rPr>
              <w:t>Kegiatan</w:t>
            </w:r>
            <w:proofErr w:type="spellEnd"/>
          </w:p>
        </w:tc>
        <w:tc>
          <w:tcPr>
            <w:tcW w:w="248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DF9274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Bulan</w:t>
            </w:r>
          </w:p>
        </w:tc>
      </w:tr>
      <w:tr w:rsidR="00821353" w14:paraId="33C91D8D" w14:textId="77777777" w:rsidTr="001B4D7D">
        <w:trPr>
          <w:trHeight w:val="29"/>
        </w:trPr>
        <w:tc>
          <w:tcPr>
            <w:tcW w:w="2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69BCB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</w:p>
        </w:tc>
        <w:tc>
          <w:tcPr>
            <w:tcW w:w="2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237590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05B5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B5E9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9E95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CAC65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78AE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88AD2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26B70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076A9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51C77" w14:textId="77777777" w:rsidR="00821353" w:rsidRDefault="00821353" w:rsidP="001B4D7D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1F0BA" w14:textId="77777777" w:rsidR="00821353" w:rsidRDefault="00821353" w:rsidP="001B4D7D">
            <w:pPr>
              <w:ind w:left="-68" w:right="-187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CCDD6" w14:textId="77777777" w:rsidR="00821353" w:rsidRDefault="00821353" w:rsidP="001B4D7D">
            <w:pPr>
              <w:ind w:right="-71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16268" w14:textId="77777777" w:rsidR="00821353" w:rsidRDefault="00821353" w:rsidP="001B4D7D">
            <w:pPr>
              <w:ind w:left="-139" w:right="-106"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821353" w14:paraId="7D1EC7DD" w14:textId="77777777" w:rsidTr="001B4D7D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881C" w14:textId="77777777" w:rsidR="00821353" w:rsidRDefault="00821353" w:rsidP="001B4D7D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1 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56480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  <w:proofErr w:type="spellStart"/>
            <w:r>
              <w:t>Penyusunan</w:t>
            </w:r>
            <w:proofErr w:type="spellEnd"/>
            <w:r>
              <w:t xml:space="preserve"> proposal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D6389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3ADD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t>v</w:t>
            </w: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FDB0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t>v</w:t>
            </w: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714C3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t>v</w:t>
            </w: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47626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56CA4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5AB71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EDC0E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CBBF0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2982A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46304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76F89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21353" w14:paraId="3D5F56B4" w14:textId="77777777" w:rsidTr="001B4D7D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6551C" w14:textId="77777777" w:rsidR="00821353" w:rsidRDefault="00821353" w:rsidP="001B4D7D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2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BD555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406A1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25C8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93495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32A8C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3FE5A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t>v</w:t>
            </w: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16CBB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t>v</w:t>
            </w: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517F4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4B333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B70EA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77C21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BD88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0BF14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821353" w14:paraId="5CD68C14" w14:textId="77777777" w:rsidTr="001B4D7D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E1B93" w14:textId="77777777" w:rsidR="00821353" w:rsidRDefault="00821353" w:rsidP="001B4D7D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t>3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48443" w14:textId="77777777" w:rsidR="00821353" w:rsidRDefault="00821353" w:rsidP="001B4D7D">
            <w:pPr>
              <w:rPr>
                <w:color w:val="000000"/>
                <w:lang w:eastAsia="zh-CN"/>
              </w:rPr>
            </w:pPr>
            <w:proofErr w:type="spellStart"/>
            <w:r>
              <w:t>Pengolahan</w:t>
            </w:r>
            <w:proofErr w:type="spellEnd"/>
            <w:r>
              <w:t xml:space="preserve"> data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2B81C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DE5BC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335CA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34DB6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93C53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C03B5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72281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369FC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A816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E2F08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F13FA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E685D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</w:tr>
      <w:tr w:rsidR="00821353" w14:paraId="04F8B8F7" w14:textId="77777777" w:rsidTr="001B4D7D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8C25E" w14:textId="77777777" w:rsidR="00821353" w:rsidRDefault="00821353" w:rsidP="001B4D7D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t>4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56798" w14:textId="77777777" w:rsidR="00821353" w:rsidRDefault="00821353" w:rsidP="001B4D7D">
            <w:pPr>
              <w:rPr>
                <w:color w:val="000000"/>
                <w:lang w:eastAsia="zh-CN"/>
              </w:rPr>
            </w:pPr>
            <w:proofErr w:type="spellStart"/>
            <w:r>
              <w:t>Analisis</w:t>
            </w:r>
            <w:proofErr w:type="spellEnd"/>
            <w:r>
              <w:t xml:space="preserve"> data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E4B8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A5104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2EF0E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9B571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28338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0ED02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154B3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0AE1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D27E4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01A9C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C922" w14:textId="77777777" w:rsidR="00821353" w:rsidRDefault="00821353" w:rsidP="001B4D7D">
            <w:pPr>
              <w:rPr>
                <w:color w:val="000000"/>
                <w:lang w:eastAsia="zh-CN"/>
              </w:rPr>
            </w:pP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5FDDC" w14:textId="77777777" w:rsidR="00821353" w:rsidRDefault="00821353" w:rsidP="001B4D7D">
            <w:pPr>
              <w:rPr>
                <w:color w:val="000000"/>
                <w:lang w:eastAsia="zh-CN"/>
              </w:rPr>
            </w:pPr>
          </w:p>
        </w:tc>
      </w:tr>
      <w:tr w:rsidR="00821353" w14:paraId="75B9845E" w14:textId="77777777" w:rsidTr="001B4D7D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C9F9D" w14:textId="77777777" w:rsidR="00821353" w:rsidRDefault="00821353" w:rsidP="001B4D7D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t>5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4399B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2B48C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0C0B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BC9C7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8B195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17640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235EA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B227A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6A5AC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E7AFE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1555C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4AAA0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  <w:r>
              <w:t>v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28DDE" w14:textId="77777777" w:rsidR="00821353" w:rsidRDefault="00821353" w:rsidP="001B4D7D">
            <w:pPr>
              <w:rPr>
                <w:color w:val="000000"/>
                <w:lang w:val="zh-CN" w:eastAsia="zh-CN"/>
              </w:rPr>
            </w:pPr>
            <w:r>
              <w:t>v</w:t>
            </w:r>
            <w:r>
              <w:rPr>
                <w:color w:val="000000"/>
                <w:lang w:eastAsia="zh-CN"/>
              </w:rPr>
              <w:t> </w:t>
            </w:r>
          </w:p>
        </w:tc>
      </w:tr>
    </w:tbl>
    <w:p w14:paraId="2EAD3F72" w14:textId="77777777" w:rsidR="00821353" w:rsidRDefault="00821353" w:rsidP="00A60890">
      <w:pPr>
        <w:spacing w:after="160" w:line="259" w:lineRule="auto"/>
        <w:rPr>
          <w:rFonts w:eastAsia="Calibri"/>
        </w:rPr>
      </w:pPr>
    </w:p>
    <w:p w14:paraId="7372EADF" w14:textId="77777777" w:rsidR="00821353" w:rsidRPr="00A912DC" w:rsidRDefault="00821353" w:rsidP="00A60890">
      <w:pPr>
        <w:spacing w:after="160" w:line="259" w:lineRule="auto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912DC" w:rsidRPr="00A912DC" w14:paraId="4AF5632A" w14:textId="77777777" w:rsidTr="00E56030">
        <w:tc>
          <w:tcPr>
            <w:tcW w:w="9855" w:type="dxa"/>
          </w:tcPr>
          <w:p w14:paraId="016997E8" w14:textId="41EC19DB" w:rsidR="00A60890" w:rsidRPr="00F879FC" w:rsidRDefault="00A912DC" w:rsidP="00E56030">
            <w:pPr>
              <w:spacing w:after="160" w:line="259" w:lineRule="auto"/>
              <w:rPr>
                <w:rFonts w:eastAsia="Calibri"/>
                <w:b/>
                <w:bCs/>
              </w:rPr>
            </w:pPr>
            <w:r w:rsidRPr="00F879FC">
              <w:rPr>
                <w:rFonts w:eastAsia="Calibri"/>
                <w:b/>
                <w:bCs/>
                <w:lang w:val="en-US"/>
              </w:rPr>
              <w:t xml:space="preserve">Hasil </w:t>
            </w:r>
            <w:proofErr w:type="spellStart"/>
            <w:r w:rsidRPr="00F879FC">
              <w:rPr>
                <w:rFonts w:eastAsia="Calibri"/>
                <w:b/>
                <w:bCs/>
                <w:lang w:val="en-US"/>
              </w:rPr>
              <w:t>Penelitian</w:t>
            </w:r>
            <w:proofErr w:type="spellEnd"/>
          </w:p>
        </w:tc>
      </w:tr>
    </w:tbl>
    <w:p w14:paraId="42EA31D4" w14:textId="4D98F3F8" w:rsidR="00A60890" w:rsidRPr="00A912DC" w:rsidRDefault="00A912DC" w:rsidP="00A60890">
      <w:r w:rsidRPr="00A912DC">
        <w:t>HASIL PENELITIAN</w:t>
      </w:r>
    </w:p>
    <w:p w14:paraId="1934BFF8" w14:textId="6CF47FE1" w:rsidR="008B439C" w:rsidRDefault="008B439C" w:rsidP="008B439C">
      <w:pPr>
        <w:ind w:firstLine="720"/>
        <w:jc w:val="both"/>
        <w:rPr>
          <w:lang w:val="id-ID"/>
        </w:rPr>
      </w:pPr>
      <w:r w:rsidRPr="00314979">
        <w:rPr>
          <w:lang w:val="id-ID"/>
        </w:rPr>
        <w:t xml:space="preserve">Hasil dari penelitian ini adalah menunjukkan bahwa </w:t>
      </w:r>
      <w:proofErr w:type="spellStart"/>
      <w:r w:rsidR="00325B55">
        <w:t>respon</w:t>
      </w:r>
      <w:proofErr w:type="spellEnd"/>
      <w:r w:rsidR="00325B55">
        <w:t xml:space="preserve"> </w:t>
      </w:r>
      <w:proofErr w:type="spellStart"/>
      <w:r w:rsidR="00325B55">
        <w:t>dari</w:t>
      </w:r>
      <w:proofErr w:type="spellEnd"/>
      <w:r w:rsidR="00325B55">
        <w:t xml:space="preserve"> mahasiswa </w:t>
      </w:r>
      <w:proofErr w:type="spellStart"/>
      <w:r w:rsidR="00325B55">
        <w:t>sebagai</w:t>
      </w:r>
      <w:proofErr w:type="spellEnd"/>
      <w:r w:rsidRPr="00314979">
        <w:rPr>
          <w:lang w:val="id-ID"/>
        </w:rPr>
        <w:t xml:space="preserve"> responden sangat bervariasi. Gambar 1 menunjukkan bahwa persentase terbesar </w:t>
      </w:r>
      <w:proofErr w:type="spellStart"/>
      <w:r w:rsidR="00325B55">
        <w:t>terdapat</w:t>
      </w:r>
      <w:proofErr w:type="spellEnd"/>
      <w:r w:rsidR="00325B55">
        <w:t xml:space="preserve"> pada</w:t>
      </w:r>
      <w:r w:rsidRPr="00314979">
        <w:rPr>
          <w:lang w:val="id-ID"/>
        </w:rPr>
        <w:t xml:space="preserve"> opsi kadang-kadang (36.08%) untuk frekuensi penggunaan Instagram. Hal ini menunjukkan bahwa penggunaan Instagram tidak selalu digunakan untuk setiap pembelajaran.</w:t>
      </w:r>
    </w:p>
    <w:p w14:paraId="4A031146" w14:textId="77777777" w:rsidR="008B439C" w:rsidRPr="00314979" w:rsidRDefault="008B439C" w:rsidP="008B439C">
      <w:pPr>
        <w:ind w:firstLine="720"/>
        <w:jc w:val="both"/>
        <w:rPr>
          <w:lang w:val="id-ID"/>
        </w:rPr>
      </w:pPr>
    </w:p>
    <w:p w14:paraId="17B55D32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noProof/>
          <w:lang w:val="id-ID"/>
        </w:rPr>
        <w:drawing>
          <wp:inline distT="0" distB="0" distL="0" distR="0" wp14:anchorId="4F328537" wp14:editId="261ADC75">
            <wp:extent cx="3543300" cy="2524125"/>
            <wp:effectExtent l="0" t="0" r="0" b="9525"/>
            <wp:docPr id="203663739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3C5014F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lang w:val="id-ID"/>
        </w:rPr>
        <w:t>Gambar 1. Frekuensi penggunaan Instagram sebagai media pembelajaran</w:t>
      </w:r>
    </w:p>
    <w:p w14:paraId="785CFDA4" w14:textId="77777777" w:rsidR="008B439C" w:rsidRDefault="008B439C" w:rsidP="008B439C">
      <w:pPr>
        <w:ind w:firstLine="720"/>
        <w:jc w:val="both"/>
        <w:rPr>
          <w:lang w:val="id-ID"/>
        </w:rPr>
      </w:pPr>
    </w:p>
    <w:p w14:paraId="57D00BBD" w14:textId="27459113" w:rsidR="008B439C" w:rsidRPr="00314979" w:rsidRDefault="008B439C" w:rsidP="008B439C">
      <w:pPr>
        <w:ind w:firstLine="720"/>
        <w:jc w:val="both"/>
        <w:rPr>
          <w:lang w:val="id-ID"/>
        </w:rPr>
      </w:pPr>
      <w:r w:rsidRPr="00314979">
        <w:rPr>
          <w:lang w:val="id-ID"/>
        </w:rPr>
        <w:lastRenderedPageBreak/>
        <w:t xml:space="preserve">Hal ini sesuai dengan hasil penelitian </w:t>
      </w:r>
      <w:r w:rsidR="00325B55">
        <w:t xml:space="preserve">yang dapat </w:t>
      </w:r>
      <w:proofErr w:type="spellStart"/>
      <w:r w:rsidR="00325B55">
        <w:t>dideskripsikan</w:t>
      </w:r>
      <w:proofErr w:type="spellEnd"/>
      <w:r w:rsidRPr="00314979">
        <w:rPr>
          <w:lang w:val="id-ID"/>
        </w:rPr>
        <w:t xml:space="preserve"> pada grafik (Gambar 2), bahwa responden mayoritas menjawab kadang-kadang terkait dengan mendapat informasi dari Instagram (35.05%). Lebih lengkapnya untuk </w:t>
      </w:r>
      <w:proofErr w:type="spellStart"/>
      <w:r w:rsidRPr="00314979">
        <w:rPr>
          <w:lang w:val="id-ID"/>
        </w:rPr>
        <w:t>respon</w:t>
      </w:r>
      <w:proofErr w:type="spellEnd"/>
      <w:r w:rsidRPr="00314979">
        <w:rPr>
          <w:lang w:val="id-ID"/>
        </w:rPr>
        <w:t xml:space="preserve"> dari mahasiswa dapat dilihat pada Gambar 2.</w:t>
      </w:r>
    </w:p>
    <w:p w14:paraId="635F3BE8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noProof/>
          <w:lang w:val="id-ID"/>
        </w:rPr>
        <w:drawing>
          <wp:inline distT="0" distB="0" distL="0" distR="0" wp14:anchorId="4BD87268" wp14:editId="49A9D114">
            <wp:extent cx="3543300" cy="2524125"/>
            <wp:effectExtent l="0" t="0" r="0" b="9525"/>
            <wp:docPr id="324789148" name="Chart 3247891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78A22D9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lang w:val="id-ID"/>
        </w:rPr>
        <w:t>Gambar 2. Frekuensi mendapat informasi dari Instagram</w:t>
      </w:r>
    </w:p>
    <w:p w14:paraId="6967CA6D" w14:textId="77777777" w:rsidR="008B439C" w:rsidRPr="00314979" w:rsidRDefault="008B439C" w:rsidP="008B439C">
      <w:pPr>
        <w:rPr>
          <w:lang w:val="id-ID"/>
        </w:rPr>
      </w:pPr>
    </w:p>
    <w:p w14:paraId="4DCDB181" w14:textId="5CBE69FD" w:rsidR="008B439C" w:rsidRPr="00314979" w:rsidRDefault="008B439C" w:rsidP="008B439C">
      <w:pPr>
        <w:ind w:firstLine="720"/>
        <w:jc w:val="both"/>
        <w:rPr>
          <w:lang w:val="id-ID"/>
        </w:rPr>
      </w:pPr>
      <w:r w:rsidRPr="00314979">
        <w:rPr>
          <w:lang w:val="id-ID"/>
        </w:rPr>
        <w:t xml:space="preserve">Adapun </w:t>
      </w:r>
      <w:proofErr w:type="spellStart"/>
      <w:r w:rsidR="00325B55">
        <w:t>sebaran</w:t>
      </w:r>
      <w:proofErr w:type="spellEnd"/>
      <w:r w:rsidR="00325B55">
        <w:t xml:space="preserve"> </w:t>
      </w:r>
      <w:proofErr w:type="spellStart"/>
      <w:r w:rsidR="00325B55">
        <w:t>opsi</w:t>
      </w:r>
      <w:proofErr w:type="spellEnd"/>
      <w:r w:rsidR="00325B55">
        <w:t xml:space="preserve"> </w:t>
      </w:r>
      <w:proofErr w:type="spellStart"/>
      <w:r w:rsidR="00325B55">
        <w:t>jawaban</w:t>
      </w:r>
      <w:proofErr w:type="spellEnd"/>
      <w:r w:rsidR="00325B55">
        <w:t xml:space="preserve"> </w:t>
      </w:r>
      <w:proofErr w:type="spellStart"/>
      <w:r w:rsidR="00325B55">
        <w:t>terkait</w:t>
      </w:r>
      <w:proofErr w:type="spellEnd"/>
      <w:r w:rsidR="00325B55">
        <w:t xml:space="preserve"> dengan</w:t>
      </w:r>
      <w:r w:rsidRPr="00314979">
        <w:rPr>
          <w:lang w:val="id-ID"/>
        </w:rPr>
        <w:t xml:space="preserve"> informasi kepada teman melalui Instagram mayoritas menjawab dengan jawaban jarang (34.02%). Hal ini menunjukkan bahwa Instagram tidak </w:t>
      </w:r>
      <w:proofErr w:type="spellStart"/>
      <w:r w:rsidR="00325B55">
        <w:t>sering</w:t>
      </w:r>
      <w:proofErr w:type="spellEnd"/>
      <w:r w:rsidR="00325B55">
        <w:t xml:space="preserve"> </w:t>
      </w:r>
      <w:proofErr w:type="spellStart"/>
      <w:r w:rsidR="00325B55">
        <w:t>digunakan</w:t>
      </w:r>
      <w:proofErr w:type="spellEnd"/>
      <w:r w:rsidR="00325B55">
        <w:t xml:space="preserve"> untuk </w:t>
      </w:r>
      <w:proofErr w:type="spellStart"/>
      <w:r w:rsidR="00325B55">
        <w:t>membagikan</w:t>
      </w:r>
      <w:proofErr w:type="spellEnd"/>
      <w:r w:rsidR="00325B55">
        <w:t xml:space="preserve"> </w:t>
      </w:r>
      <w:proofErr w:type="spellStart"/>
      <w:r w:rsidR="00325B55">
        <w:t>informasi</w:t>
      </w:r>
      <w:proofErr w:type="spellEnd"/>
      <w:r w:rsidR="00325B55">
        <w:t xml:space="preserve"> </w:t>
      </w:r>
      <w:proofErr w:type="spellStart"/>
      <w:r w:rsidR="00325B55">
        <w:t>kepada</w:t>
      </w:r>
      <w:proofErr w:type="spellEnd"/>
      <w:r w:rsidR="00325B55">
        <w:t xml:space="preserve"> </w:t>
      </w:r>
      <w:proofErr w:type="spellStart"/>
      <w:r w:rsidR="00325B55">
        <w:t>temannya</w:t>
      </w:r>
      <w:proofErr w:type="spellEnd"/>
      <w:r w:rsidRPr="00314979">
        <w:rPr>
          <w:lang w:val="id-ID"/>
        </w:rPr>
        <w:t>. Hal tersebut bisa dilihat pada Gambar 3 untuk berbagai opsi yang dipilih oleh mahasiswa.</w:t>
      </w:r>
    </w:p>
    <w:p w14:paraId="671F9001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noProof/>
          <w:lang w:val="id-ID"/>
        </w:rPr>
        <w:drawing>
          <wp:inline distT="0" distB="0" distL="0" distR="0" wp14:anchorId="12C6C92E" wp14:editId="499D188F">
            <wp:extent cx="3543300" cy="2524125"/>
            <wp:effectExtent l="0" t="0" r="0" b="9525"/>
            <wp:docPr id="237357697" name="Chart 23735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E47704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lang w:val="id-ID"/>
        </w:rPr>
        <w:t>Gambar 3. Frekuensi memberikan informasi kepada teman melalui Instagram</w:t>
      </w:r>
    </w:p>
    <w:p w14:paraId="3091B5A6" w14:textId="77777777" w:rsidR="008B439C" w:rsidRPr="00314979" w:rsidRDefault="008B439C" w:rsidP="008B439C">
      <w:pPr>
        <w:rPr>
          <w:lang w:val="id-ID"/>
        </w:rPr>
      </w:pPr>
    </w:p>
    <w:p w14:paraId="60F27E4A" w14:textId="4A811070" w:rsidR="008B439C" w:rsidRPr="00314979" w:rsidRDefault="008B439C" w:rsidP="008B439C">
      <w:pPr>
        <w:ind w:firstLine="720"/>
        <w:jc w:val="both"/>
        <w:rPr>
          <w:lang w:val="id-ID"/>
        </w:rPr>
      </w:pPr>
      <w:r w:rsidRPr="00314979">
        <w:rPr>
          <w:lang w:val="id-ID"/>
        </w:rPr>
        <w:t xml:space="preserve">Hasil penelitian juga menunjukkan bahwa informasi yang </w:t>
      </w:r>
      <w:proofErr w:type="spellStart"/>
      <w:r w:rsidRPr="00314979">
        <w:rPr>
          <w:lang w:val="id-ID"/>
        </w:rPr>
        <w:t>diposting</w:t>
      </w:r>
      <w:proofErr w:type="spellEnd"/>
      <w:r w:rsidRPr="00314979">
        <w:rPr>
          <w:lang w:val="id-ID"/>
        </w:rPr>
        <w:t xml:space="preserve"> di Instagram kadang-kadang saja yang dikonfirmasi. Hal tersebut dapat terlihat pada Gambar 4 yang menunjukkan bahwa mahasiswa </w:t>
      </w:r>
      <w:proofErr w:type="spellStart"/>
      <w:r w:rsidR="00325B55">
        <w:t>cukup</w:t>
      </w:r>
      <w:proofErr w:type="spellEnd"/>
      <w:r w:rsidR="00325B55">
        <w:t xml:space="preserve"> </w:t>
      </w:r>
      <w:proofErr w:type="spellStart"/>
      <w:r w:rsidR="00325B55">
        <w:t>jarang</w:t>
      </w:r>
      <w:proofErr w:type="spellEnd"/>
      <w:r w:rsidR="00325B55">
        <w:t xml:space="preserve"> </w:t>
      </w:r>
      <w:proofErr w:type="spellStart"/>
      <w:r w:rsidR="00325B55">
        <w:t>mengkonfirmasi</w:t>
      </w:r>
      <w:proofErr w:type="spellEnd"/>
      <w:r w:rsidR="00325B55">
        <w:t xml:space="preserve"> </w:t>
      </w:r>
      <w:proofErr w:type="spellStart"/>
      <w:r w:rsidR="00325B55">
        <w:t>informasi</w:t>
      </w:r>
      <w:proofErr w:type="spellEnd"/>
      <w:r w:rsidRPr="00314979">
        <w:rPr>
          <w:lang w:val="id-ID"/>
        </w:rPr>
        <w:t xml:space="preserve"> dari Instagram.</w:t>
      </w:r>
    </w:p>
    <w:p w14:paraId="51E3C6AE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noProof/>
          <w:lang w:val="id-ID"/>
        </w:rPr>
        <w:lastRenderedPageBreak/>
        <w:drawing>
          <wp:inline distT="0" distB="0" distL="0" distR="0" wp14:anchorId="5293FC97" wp14:editId="2BF982CA">
            <wp:extent cx="3543300" cy="2524125"/>
            <wp:effectExtent l="0" t="0" r="0" b="9525"/>
            <wp:docPr id="2069007211" name="Chart 20690072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A49ED56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lang w:val="id-ID"/>
        </w:rPr>
        <w:t xml:space="preserve">Gambar 4. Konfirmasi informasi terkait perkuliahan dari </w:t>
      </w:r>
      <w:proofErr w:type="spellStart"/>
      <w:r w:rsidRPr="00314979">
        <w:rPr>
          <w:lang w:val="id-ID"/>
        </w:rPr>
        <w:t>instagam</w:t>
      </w:r>
      <w:proofErr w:type="spellEnd"/>
    </w:p>
    <w:p w14:paraId="6FD7FAC7" w14:textId="77777777" w:rsidR="008B439C" w:rsidRDefault="008B439C" w:rsidP="008B439C">
      <w:pPr>
        <w:ind w:firstLine="720"/>
        <w:jc w:val="both"/>
        <w:rPr>
          <w:lang w:val="id-ID"/>
        </w:rPr>
      </w:pPr>
    </w:p>
    <w:p w14:paraId="7122B3D6" w14:textId="2259E0D3" w:rsidR="008B439C" w:rsidRDefault="008B439C" w:rsidP="008B439C">
      <w:pPr>
        <w:ind w:firstLine="720"/>
        <w:jc w:val="both"/>
        <w:rPr>
          <w:lang w:val="id-ID"/>
        </w:rPr>
      </w:pPr>
      <w:r w:rsidRPr="00314979">
        <w:rPr>
          <w:lang w:val="id-ID"/>
        </w:rPr>
        <w:t xml:space="preserve">Hasil dari penelitian yang bisa dilihat pada gambar 5 menunjukkan bahwa </w:t>
      </w:r>
      <w:proofErr w:type="spellStart"/>
      <w:r w:rsidR="00325B55">
        <w:t>responden</w:t>
      </w:r>
      <w:proofErr w:type="spellEnd"/>
      <w:r w:rsidR="00325B55">
        <w:t xml:space="preserve"> </w:t>
      </w:r>
      <w:r w:rsidRPr="00314979">
        <w:rPr>
          <w:lang w:val="id-ID"/>
        </w:rPr>
        <w:t xml:space="preserve">banyak menjawab jarang dan tidak pernah terkait dengan </w:t>
      </w:r>
      <w:proofErr w:type="spellStart"/>
      <w:r w:rsidRPr="00314979">
        <w:rPr>
          <w:lang w:val="id-ID"/>
        </w:rPr>
        <w:t>memposting</w:t>
      </w:r>
      <w:proofErr w:type="spellEnd"/>
      <w:r w:rsidRPr="00314979">
        <w:rPr>
          <w:lang w:val="id-ID"/>
        </w:rPr>
        <w:t xml:space="preserve"> materi pembelajaran di Instagram. Hal ini </w:t>
      </w:r>
      <w:proofErr w:type="spellStart"/>
      <w:r w:rsidR="00325B55">
        <w:t>memberikan</w:t>
      </w:r>
      <w:proofErr w:type="spellEnd"/>
      <w:r w:rsidR="00325B55">
        <w:t xml:space="preserve"> </w:t>
      </w:r>
      <w:proofErr w:type="spellStart"/>
      <w:r w:rsidR="00325B55">
        <w:t>penjelasakn</w:t>
      </w:r>
      <w:proofErr w:type="spellEnd"/>
      <w:r w:rsidR="00325B55">
        <w:t xml:space="preserve"> </w:t>
      </w:r>
      <w:proofErr w:type="spellStart"/>
      <w:r w:rsidR="00325B55">
        <w:t>bahwa</w:t>
      </w:r>
      <w:proofErr w:type="spellEnd"/>
      <w:r w:rsidR="00325B55">
        <w:t xml:space="preserve"> Instagram </w:t>
      </w:r>
      <w:proofErr w:type="spellStart"/>
      <w:r w:rsidR="00325B55">
        <w:t>bukanlah</w:t>
      </w:r>
      <w:proofErr w:type="spellEnd"/>
      <w:r w:rsidR="00325B55">
        <w:t xml:space="preserve"> media </w:t>
      </w:r>
      <w:proofErr w:type="spellStart"/>
      <w:r w:rsidR="00325B55">
        <w:t>favorit</w:t>
      </w:r>
      <w:proofErr w:type="spellEnd"/>
      <w:r w:rsidRPr="00314979">
        <w:rPr>
          <w:lang w:val="id-ID"/>
        </w:rPr>
        <w:t>.</w:t>
      </w:r>
    </w:p>
    <w:p w14:paraId="74F36779" w14:textId="77777777" w:rsidR="008B439C" w:rsidRPr="00314979" w:rsidRDefault="008B439C" w:rsidP="008B439C">
      <w:pPr>
        <w:ind w:firstLine="720"/>
        <w:jc w:val="both"/>
        <w:rPr>
          <w:lang w:val="id-ID"/>
        </w:rPr>
      </w:pPr>
    </w:p>
    <w:p w14:paraId="5B5A1067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noProof/>
          <w:lang w:val="id-ID"/>
        </w:rPr>
        <w:drawing>
          <wp:inline distT="0" distB="0" distL="0" distR="0" wp14:anchorId="56F9259C" wp14:editId="1E1B3EB3">
            <wp:extent cx="3543300" cy="2524125"/>
            <wp:effectExtent l="0" t="0" r="0" b="9525"/>
            <wp:docPr id="2087991110" name="Chart 2087991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9341C68" w14:textId="77777777" w:rsidR="008B439C" w:rsidRPr="00314979" w:rsidRDefault="008B439C" w:rsidP="008B439C">
      <w:pPr>
        <w:jc w:val="center"/>
        <w:rPr>
          <w:lang w:val="id-ID"/>
        </w:rPr>
      </w:pPr>
      <w:r w:rsidRPr="00314979">
        <w:rPr>
          <w:lang w:val="id-ID"/>
        </w:rPr>
        <w:t xml:space="preserve">Gambar 5. Kegiatan </w:t>
      </w:r>
      <w:proofErr w:type="spellStart"/>
      <w:r w:rsidRPr="00314979">
        <w:rPr>
          <w:lang w:val="id-ID"/>
        </w:rPr>
        <w:t>memposting</w:t>
      </w:r>
      <w:proofErr w:type="spellEnd"/>
      <w:r w:rsidRPr="00314979">
        <w:rPr>
          <w:lang w:val="id-ID"/>
        </w:rPr>
        <w:t xml:space="preserve"> materi pembelajaran di Instagram</w:t>
      </w:r>
    </w:p>
    <w:p w14:paraId="2D8662B7" w14:textId="71277024" w:rsidR="00A60890" w:rsidRDefault="00325B55" w:rsidP="00325B55">
      <w:pPr>
        <w:spacing w:before="120"/>
        <w:ind w:firstLine="72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social sudah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kalangan</w:t>
      </w:r>
      <w:proofErr w:type="spellEnd"/>
      <w:r>
        <w:t xml:space="preserve"> mahasiswa. Media social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dengan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akurat</w:t>
      </w:r>
      <w:proofErr w:type="spellEnd"/>
      <w:r>
        <w:t xml:space="preserve"> sesuai dengan </w:t>
      </w:r>
      <w:proofErr w:type="spellStart"/>
      <w:r>
        <w:t>kebutuhan</w:t>
      </w:r>
      <w:proofErr w:type="spellEnd"/>
      <w:r>
        <w:t xml:space="preserve"> zaman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serba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[17]. Mahasiswa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ini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dengan </w:t>
      </w:r>
      <w:proofErr w:type="spellStart"/>
      <w:r>
        <w:t>perkembangan</w:t>
      </w:r>
      <w:proofErr w:type="spellEnd"/>
      <w:r>
        <w:t xml:space="preserve"> zaman </w:t>
      </w:r>
      <w:proofErr w:type="spellStart"/>
      <w:r>
        <w:t>sehingga</w:t>
      </w:r>
      <w:proofErr w:type="spellEnd"/>
      <w:r>
        <w:t xml:space="preserve"> bisa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21 yang </w:t>
      </w:r>
      <w:proofErr w:type="spellStart"/>
      <w:r>
        <w:t>mengutamakan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untuk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berkomunikasi</w:t>
      </w:r>
      <w:proofErr w:type="spellEnd"/>
      <w:r>
        <w:t xml:space="preserve">, dan </w:t>
      </w:r>
      <w:proofErr w:type="spellStart"/>
      <w:r>
        <w:t>berkolaborasi</w:t>
      </w:r>
      <w:proofErr w:type="spellEnd"/>
      <w:r>
        <w:t xml:space="preserve"> [18].</w:t>
      </w:r>
    </w:p>
    <w:p w14:paraId="2D1B6E91" w14:textId="77777777" w:rsidR="00325B55" w:rsidRDefault="00325B55" w:rsidP="00325B55">
      <w:pPr>
        <w:spacing w:before="120"/>
        <w:ind w:firstLine="720"/>
        <w:jc w:val="both"/>
      </w:pPr>
    </w:p>
    <w:p w14:paraId="52120209" w14:textId="77777777" w:rsidR="00325B55" w:rsidRDefault="00325B55" w:rsidP="00325B55">
      <w:pPr>
        <w:spacing w:before="120"/>
        <w:ind w:firstLine="720"/>
        <w:jc w:val="both"/>
      </w:pPr>
    </w:p>
    <w:p w14:paraId="43CB03F5" w14:textId="77777777" w:rsidR="00325B55" w:rsidRDefault="00325B55" w:rsidP="00325B55">
      <w:pPr>
        <w:spacing w:before="120"/>
        <w:ind w:firstLine="720"/>
        <w:jc w:val="both"/>
      </w:pPr>
    </w:p>
    <w:p w14:paraId="2F9281FF" w14:textId="77777777" w:rsidR="00325B55" w:rsidRDefault="00325B55" w:rsidP="00325B55">
      <w:pPr>
        <w:spacing w:before="120"/>
        <w:ind w:firstLine="720"/>
        <w:jc w:val="both"/>
      </w:pPr>
    </w:p>
    <w:p w14:paraId="517BA812" w14:textId="77777777" w:rsidR="00325B55" w:rsidRPr="00A912DC" w:rsidRDefault="00325B55" w:rsidP="00325B55">
      <w:pPr>
        <w:spacing w:before="120"/>
        <w:ind w:firstLine="720"/>
        <w:jc w:val="both"/>
      </w:pPr>
    </w:p>
    <w:p w14:paraId="7BCB0FC4" w14:textId="77777777" w:rsidR="00A912DC" w:rsidRPr="00A912DC" w:rsidRDefault="00A912DC" w:rsidP="00A912DC">
      <w:pPr>
        <w:spacing w:after="160" w:line="259" w:lineRule="auto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912DC" w:rsidRPr="00A912DC" w14:paraId="0DBE5854" w14:textId="77777777" w:rsidTr="00CC111F">
        <w:tc>
          <w:tcPr>
            <w:tcW w:w="9855" w:type="dxa"/>
          </w:tcPr>
          <w:p w14:paraId="3828BBEE" w14:textId="0D88186C" w:rsidR="00A912DC" w:rsidRPr="00A912DC" w:rsidRDefault="00A912DC" w:rsidP="00A912DC">
            <w:pPr>
              <w:spacing w:after="160" w:line="259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A912DC">
              <w:rPr>
                <w:rFonts w:eastAsia="Calibri"/>
                <w:lang w:val="en-US"/>
              </w:rPr>
              <w:lastRenderedPageBreak/>
              <w:t>Luaran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912DC">
              <w:rPr>
                <w:rFonts w:eastAsia="Calibri"/>
                <w:lang w:val="en-US"/>
              </w:rPr>
              <w:t>Penelitian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(Wajib </w:t>
            </w:r>
            <w:proofErr w:type="spellStart"/>
            <w:r w:rsidRPr="00A912DC">
              <w:rPr>
                <w:rFonts w:eastAsia="Calibri"/>
                <w:lang w:val="en-US"/>
              </w:rPr>
              <w:t>dilengkapi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LOA </w:t>
            </w:r>
            <w:proofErr w:type="spellStart"/>
            <w:r w:rsidRPr="00A912DC">
              <w:rPr>
                <w:rFonts w:eastAsia="Calibri"/>
                <w:lang w:val="en-US"/>
              </w:rPr>
              <w:t>jika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912DC">
              <w:rPr>
                <w:rFonts w:eastAsia="Calibri"/>
                <w:lang w:val="en-US"/>
              </w:rPr>
              <w:t>belum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terbit, Screen shoot poster</w:t>
            </w:r>
            <w:r>
              <w:rPr>
                <w:rFonts w:eastAsia="Calibri"/>
                <w:lang w:val="en-US"/>
              </w:rPr>
              <w:t xml:space="preserve"> </w:t>
            </w:r>
            <w:r w:rsidRPr="00A912DC">
              <w:rPr>
                <w:rFonts w:eastAsia="Calibri"/>
                <w:lang w:val="en-US"/>
              </w:rPr>
              <w:t xml:space="preserve">yang </w:t>
            </w:r>
            <w:proofErr w:type="spellStart"/>
            <w:r w:rsidRPr="00A912DC">
              <w:rPr>
                <w:rFonts w:eastAsia="Calibri"/>
                <w:lang w:val="en-US"/>
              </w:rPr>
              <w:t>diupload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dan </w:t>
            </w:r>
            <w:proofErr w:type="spellStart"/>
            <w:r w:rsidRPr="00A912DC">
              <w:rPr>
                <w:rFonts w:eastAsia="Calibri"/>
                <w:lang w:val="en-US"/>
              </w:rPr>
              <w:t>modul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912DC">
              <w:rPr>
                <w:rFonts w:eastAsia="Calibri"/>
                <w:lang w:val="en-US"/>
              </w:rPr>
              <w:t>bahan</w:t>
            </w:r>
            <w:proofErr w:type="spellEnd"/>
            <w:r w:rsidRPr="00A912DC">
              <w:rPr>
                <w:rFonts w:eastAsia="Calibri"/>
                <w:lang w:val="en-US"/>
              </w:rPr>
              <w:t xml:space="preserve"> ajar)</w:t>
            </w:r>
          </w:p>
        </w:tc>
      </w:tr>
    </w:tbl>
    <w:p w14:paraId="5A4F5133" w14:textId="110A9634" w:rsidR="00A912DC" w:rsidRPr="00A912DC" w:rsidRDefault="00A912DC" w:rsidP="00A912DC">
      <w:r>
        <w:t>LUARAN WAJIB</w:t>
      </w:r>
    </w:p>
    <w:p w14:paraId="3D2BEDBF" w14:textId="7C61930E" w:rsidR="00821353" w:rsidRDefault="00821353" w:rsidP="00A912DC">
      <w:pPr>
        <w:spacing w:before="120"/>
      </w:pPr>
      <w:proofErr w:type="spellStart"/>
      <w:r>
        <w:t>Luaran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yang terbit di jurnal </w:t>
      </w:r>
      <w:proofErr w:type="spellStart"/>
      <w:r>
        <w:t>Emanasi</w:t>
      </w:r>
      <w:proofErr w:type="spellEnd"/>
      <w:r>
        <w:t>:</w:t>
      </w:r>
    </w:p>
    <w:p w14:paraId="675C4638" w14:textId="052DD17E" w:rsidR="00821353" w:rsidRPr="00A912DC" w:rsidRDefault="00821353" w:rsidP="00A912DC">
      <w:pPr>
        <w:spacing w:before="120"/>
      </w:pPr>
      <w:r>
        <w:rPr>
          <w:noProof/>
        </w:rPr>
        <w:drawing>
          <wp:inline distT="0" distB="0" distL="0" distR="0" wp14:anchorId="49CA9428" wp14:editId="7CD46CDF">
            <wp:extent cx="4924425" cy="2768488"/>
            <wp:effectExtent l="0" t="0" r="0" b="0"/>
            <wp:docPr id="50481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76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30433" cy="277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A0DA" w14:textId="48B8E2AF" w:rsidR="00A912DC" w:rsidRPr="00A912DC" w:rsidRDefault="00A912DC" w:rsidP="00A912DC">
      <w:r>
        <w:t>LUARAN TAMBAHAN</w:t>
      </w:r>
    </w:p>
    <w:p w14:paraId="290C7695" w14:textId="1AC838E2" w:rsidR="00A912DC" w:rsidRDefault="00821353" w:rsidP="00A912DC">
      <w:pPr>
        <w:spacing w:before="120"/>
      </w:pPr>
      <w:proofErr w:type="spellStart"/>
      <w:r>
        <w:t>Luaran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poster:</w:t>
      </w:r>
    </w:p>
    <w:p w14:paraId="04310F2D" w14:textId="070D6AAA" w:rsidR="00821353" w:rsidRPr="00A912DC" w:rsidRDefault="00821353" w:rsidP="00A912DC">
      <w:pPr>
        <w:spacing w:before="120"/>
      </w:pPr>
      <w:r>
        <w:rPr>
          <w:noProof/>
        </w:rPr>
        <w:drawing>
          <wp:inline distT="0" distB="0" distL="0" distR="0" wp14:anchorId="28C1B8E7" wp14:editId="16411F2A">
            <wp:extent cx="3270352" cy="4625789"/>
            <wp:effectExtent l="0" t="0" r="6350" b="3810"/>
            <wp:docPr id="2116171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71546" name="Picture 211617154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406" cy="46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5F89" w14:textId="3682563A" w:rsidR="00A912DC" w:rsidRDefault="00A912DC" w:rsidP="00A60890">
      <w:pPr>
        <w:spacing w:after="160" w:line="259" w:lineRule="auto"/>
        <w:rPr>
          <w:rFonts w:eastAsia="Calibri"/>
          <w:color w:val="000000" w:themeColor="text1"/>
        </w:rPr>
      </w:pPr>
    </w:p>
    <w:p w14:paraId="528F189F" w14:textId="77777777" w:rsidR="00AD722B" w:rsidRPr="00A912DC" w:rsidRDefault="00AD722B" w:rsidP="00AD722B">
      <w:pPr>
        <w:spacing w:after="160" w:line="259" w:lineRule="auto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722B" w:rsidRPr="00A912DC" w14:paraId="475F0051" w14:textId="77777777" w:rsidTr="00CC111F">
        <w:tc>
          <w:tcPr>
            <w:tcW w:w="9855" w:type="dxa"/>
          </w:tcPr>
          <w:p w14:paraId="56B05FFB" w14:textId="5CC0FA9D" w:rsidR="00AD722B" w:rsidRPr="00AD722B" w:rsidRDefault="00AD722B" w:rsidP="00CC111F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D722B">
              <w:rPr>
                <w:rFonts w:eastAsia="Calibri"/>
                <w:b/>
                <w:bCs/>
                <w:lang w:val="en-US"/>
              </w:rPr>
              <w:lastRenderedPageBreak/>
              <w:t>Kesimpulan</w:t>
            </w:r>
            <w:r>
              <w:rPr>
                <w:rFonts w:eastAsia="Calibri"/>
                <w:lang w:val="en-US"/>
              </w:rPr>
              <w:t xml:space="preserve">, tidak lebih </w:t>
            </w:r>
            <w:proofErr w:type="spellStart"/>
            <w:r>
              <w:rPr>
                <w:rFonts w:eastAsia="Calibri"/>
                <w:lang w:val="en-US"/>
              </w:rPr>
              <w:t>dari</w:t>
            </w:r>
            <w:proofErr w:type="spellEnd"/>
            <w:r>
              <w:rPr>
                <w:rFonts w:eastAsia="Calibri"/>
                <w:lang w:val="en-US"/>
              </w:rPr>
              <w:t xml:space="preserve"> 500 kata</w:t>
            </w:r>
          </w:p>
        </w:tc>
      </w:tr>
    </w:tbl>
    <w:p w14:paraId="229BFEFE" w14:textId="4F1F2903" w:rsidR="00AD722B" w:rsidRPr="00A912DC" w:rsidRDefault="00AD722B" w:rsidP="00AD722B">
      <w:r>
        <w:t>KESIMPULAN</w:t>
      </w:r>
    </w:p>
    <w:p w14:paraId="55920866" w14:textId="1C981000" w:rsidR="00AD722B" w:rsidRPr="00A912DC" w:rsidRDefault="008B439C" w:rsidP="00325B55">
      <w:pPr>
        <w:spacing w:before="120"/>
        <w:ind w:firstLine="720"/>
        <w:jc w:val="both"/>
      </w:pPr>
      <w:proofErr w:type="spellStart"/>
      <w:r w:rsidRPr="008B439C">
        <w:t>Berdasarkan</w:t>
      </w:r>
      <w:proofErr w:type="spellEnd"/>
      <w:r w:rsidRPr="008B439C">
        <w:t xml:space="preserve"> </w:t>
      </w:r>
      <w:proofErr w:type="spellStart"/>
      <w:r w:rsidRPr="008B439C">
        <w:t>hasil</w:t>
      </w:r>
      <w:proofErr w:type="spellEnd"/>
      <w:r w:rsidRPr="008B439C">
        <w:t xml:space="preserve"> </w:t>
      </w:r>
      <w:proofErr w:type="spellStart"/>
      <w:r w:rsidRPr="008B439C">
        <w:t>penelitian</w:t>
      </w:r>
      <w:proofErr w:type="spellEnd"/>
      <w:r w:rsidRPr="008B439C">
        <w:t xml:space="preserve"> </w:t>
      </w:r>
      <w:proofErr w:type="spellStart"/>
      <w:r w:rsidRPr="008B439C">
        <w:t>maka</w:t>
      </w:r>
      <w:proofErr w:type="spellEnd"/>
      <w:r w:rsidRPr="008B439C">
        <w:t xml:space="preserve"> dapat </w:t>
      </w:r>
      <w:proofErr w:type="spellStart"/>
      <w:r w:rsidRPr="008B439C">
        <w:t>disimpulkan</w:t>
      </w:r>
      <w:proofErr w:type="spellEnd"/>
      <w:r w:rsidRPr="008B439C">
        <w:t xml:space="preserve"> </w:t>
      </w:r>
      <w:proofErr w:type="spellStart"/>
      <w:r w:rsidRPr="008B439C">
        <w:t>bahwa</w:t>
      </w:r>
      <w:proofErr w:type="spellEnd"/>
      <w:r w:rsidRPr="008B439C">
        <w:t xml:space="preserve"> </w:t>
      </w:r>
      <w:proofErr w:type="spellStart"/>
      <w:r w:rsidRPr="008B439C">
        <w:t>penggunaan</w:t>
      </w:r>
      <w:proofErr w:type="spellEnd"/>
      <w:r w:rsidRPr="008B439C">
        <w:t xml:space="preserve"> Instagram </w:t>
      </w:r>
      <w:proofErr w:type="spellStart"/>
      <w:r w:rsidRPr="008B439C">
        <w:t>sebagai</w:t>
      </w:r>
      <w:proofErr w:type="spellEnd"/>
      <w:r w:rsidRPr="008B439C">
        <w:t xml:space="preserve"> media social untuk </w:t>
      </w:r>
      <w:proofErr w:type="spellStart"/>
      <w:r w:rsidRPr="008B439C">
        <w:t>mendukung</w:t>
      </w:r>
      <w:proofErr w:type="spellEnd"/>
      <w:r w:rsidRPr="008B439C">
        <w:t xml:space="preserve"> </w:t>
      </w:r>
      <w:proofErr w:type="spellStart"/>
      <w:r w:rsidRPr="008B439C">
        <w:t>pembelajaran</w:t>
      </w:r>
      <w:proofErr w:type="spellEnd"/>
      <w:r w:rsidRPr="008B439C">
        <w:t xml:space="preserve"> </w:t>
      </w:r>
      <w:proofErr w:type="spellStart"/>
      <w:r w:rsidRPr="008B439C">
        <w:t>masih</w:t>
      </w:r>
      <w:proofErr w:type="spellEnd"/>
      <w:r w:rsidRPr="008B439C">
        <w:t xml:space="preserve"> </w:t>
      </w:r>
      <w:proofErr w:type="spellStart"/>
      <w:r w:rsidRPr="008B439C">
        <w:t>belum</w:t>
      </w:r>
      <w:proofErr w:type="spellEnd"/>
      <w:r w:rsidRPr="008B439C">
        <w:t xml:space="preserve"> </w:t>
      </w:r>
      <w:proofErr w:type="spellStart"/>
      <w:r w:rsidRPr="008B439C">
        <w:t>dimanfaatkan</w:t>
      </w:r>
      <w:proofErr w:type="spellEnd"/>
      <w:r w:rsidRPr="008B439C">
        <w:t xml:space="preserve"> </w:t>
      </w:r>
      <w:proofErr w:type="spellStart"/>
      <w:r w:rsidRPr="008B439C">
        <w:t>secara</w:t>
      </w:r>
      <w:proofErr w:type="spellEnd"/>
      <w:r w:rsidRPr="008B439C">
        <w:t xml:space="preserve"> </w:t>
      </w:r>
      <w:proofErr w:type="spellStart"/>
      <w:r w:rsidRPr="008B439C">
        <w:t>maksimal</w:t>
      </w:r>
      <w:proofErr w:type="spellEnd"/>
      <w:r w:rsidRPr="008B439C">
        <w:t xml:space="preserve">. Mahasiswa </w:t>
      </w:r>
      <w:proofErr w:type="spellStart"/>
      <w:r w:rsidRPr="008B439C">
        <w:t>masih</w:t>
      </w:r>
      <w:proofErr w:type="spellEnd"/>
      <w:r w:rsidRPr="008B439C">
        <w:t xml:space="preserve"> </w:t>
      </w:r>
      <w:proofErr w:type="spellStart"/>
      <w:r w:rsidRPr="008B439C">
        <w:t>banyak</w:t>
      </w:r>
      <w:proofErr w:type="spellEnd"/>
      <w:r w:rsidRPr="008B439C">
        <w:t xml:space="preserve"> yang </w:t>
      </w:r>
      <w:proofErr w:type="spellStart"/>
      <w:r w:rsidRPr="008B439C">
        <w:t>menggunakan</w:t>
      </w:r>
      <w:proofErr w:type="spellEnd"/>
      <w:r w:rsidRPr="008B439C">
        <w:t xml:space="preserve"> media social </w:t>
      </w:r>
      <w:proofErr w:type="spellStart"/>
      <w:r w:rsidRPr="008B439C">
        <w:t>hanya</w:t>
      </w:r>
      <w:proofErr w:type="spellEnd"/>
      <w:r w:rsidRPr="008B439C">
        <w:t xml:space="preserve"> </w:t>
      </w:r>
      <w:proofErr w:type="spellStart"/>
      <w:r w:rsidRPr="008B439C">
        <w:t>sebagai</w:t>
      </w:r>
      <w:proofErr w:type="spellEnd"/>
      <w:r w:rsidRPr="008B439C">
        <w:t xml:space="preserve"> platform untuk </w:t>
      </w:r>
      <w:proofErr w:type="spellStart"/>
      <w:r w:rsidRPr="008B439C">
        <w:t>melakukan</w:t>
      </w:r>
      <w:proofErr w:type="spellEnd"/>
      <w:r w:rsidRPr="008B439C">
        <w:t xml:space="preserve"> </w:t>
      </w:r>
      <w:proofErr w:type="spellStart"/>
      <w:r w:rsidRPr="008B439C">
        <w:t>aktivitas</w:t>
      </w:r>
      <w:proofErr w:type="spellEnd"/>
      <w:r w:rsidRPr="008B439C">
        <w:t xml:space="preserve"> social non </w:t>
      </w:r>
      <w:proofErr w:type="spellStart"/>
      <w:r w:rsidRPr="008B439C">
        <w:t>akademik</w:t>
      </w:r>
      <w:proofErr w:type="spellEnd"/>
      <w:r w:rsidRPr="008B439C">
        <w:t xml:space="preserve">. Hal </w:t>
      </w:r>
      <w:proofErr w:type="spellStart"/>
      <w:r w:rsidRPr="008B439C">
        <w:t>tersebut</w:t>
      </w:r>
      <w:proofErr w:type="spellEnd"/>
      <w:r w:rsidRPr="008B439C">
        <w:t xml:space="preserve"> bisa </w:t>
      </w:r>
      <w:proofErr w:type="spellStart"/>
      <w:r w:rsidRPr="008B439C">
        <w:t>diatasi</w:t>
      </w:r>
      <w:proofErr w:type="spellEnd"/>
      <w:r w:rsidRPr="008B439C">
        <w:t xml:space="preserve"> dengan </w:t>
      </w:r>
      <w:proofErr w:type="spellStart"/>
      <w:r w:rsidRPr="008B439C">
        <w:t>melakukan</w:t>
      </w:r>
      <w:proofErr w:type="spellEnd"/>
      <w:r w:rsidRPr="008B439C">
        <w:t xml:space="preserve"> </w:t>
      </w:r>
      <w:proofErr w:type="spellStart"/>
      <w:r w:rsidRPr="008B439C">
        <w:t>sosialisasi</w:t>
      </w:r>
      <w:proofErr w:type="spellEnd"/>
      <w:r w:rsidRPr="008B439C">
        <w:t xml:space="preserve"> lebih </w:t>
      </w:r>
      <w:proofErr w:type="spellStart"/>
      <w:r w:rsidRPr="008B439C">
        <w:t>dalam</w:t>
      </w:r>
      <w:proofErr w:type="spellEnd"/>
      <w:r w:rsidRPr="008B439C">
        <w:t xml:space="preserve"> </w:t>
      </w:r>
      <w:proofErr w:type="spellStart"/>
      <w:r w:rsidRPr="008B439C">
        <w:t>terkait</w:t>
      </w:r>
      <w:proofErr w:type="spellEnd"/>
      <w:r w:rsidRPr="008B439C">
        <w:t xml:space="preserve"> dengan </w:t>
      </w:r>
      <w:proofErr w:type="spellStart"/>
      <w:r w:rsidRPr="008B439C">
        <w:t>penggunaan</w:t>
      </w:r>
      <w:proofErr w:type="spellEnd"/>
      <w:r w:rsidRPr="008B439C">
        <w:t xml:space="preserve"> media social yang lebih </w:t>
      </w:r>
      <w:proofErr w:type="spellStart"/>
      <w:r w:rsidRPr="008B439C">
        <w:t>bijak</w:t>
      </w:r>
      <w:proofErr w:type="spellEnd"/>
      <w:r w:rsidRPr="008B439C">
        <w:t xml:space="preserve"> </w:t>
      </w:r>
      <w:proofErr w:type="spellStart"/>
      <w:r w:rsidRPr="008B439C">
        <w:t>kepada</w:t>
      </w:r>
      <w:proofErr w:type="spellEnd"/>
      <w:r w:rsidRPr="008B439C">
        <w:t xml:space="preserve"> mahasiswa.</w:t>
      </w:r>
    </w:p>
    <w:p w14:paraId="250D67C2" w14:textId="77777777" w:rsidR="00AD722B" w:rsidRPr="00A912DC" w:rsidRDefault="00AD722B" w:rsidP="00325B55">
      <w:pPr>
        <w:spacing w:after="160" w:line="259" w:lineRule="auto"/>
        <w:jc w:val="both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722B" w:rsidRPr="00A912DC" w14:paraId="05576DD9" w14:textId="77777777" w:rsidTr="00CC111F">
        <w:tc>
          <w:tcPr>
            <w:tcW w:w="9855" w:type="dxa"/>
          </w:tcPr>
          <w:p w14:paraId="0E524616" w14:textId="549ECC83" w:rsidR="00AD722B" w:rsidRPr="00AD722B" w:rsidRDefault="00AD722B" w:rsidP="001553EC">
            <w:pPr>
              <w:spacing w:after="160" w:line="259" w:lineRule="auto"/>
              <w:jc w:val="both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lang w:val="en-US"/>
              </w:rPr>
              <w:t>Ucapan</w:t>
            </w:r>
            <w:proofErr w:type="spellEnd"/>
            <w:r>
              <w:rPr>
                <w:rFonts w:eastAsia="Calibri"/>
                <w:b/>
                <w:bCs/>
                <w:lang w:val="en-US"/>
              </w:rPr>
              <w:t xml:space="preserve"> Terima Kasih</w:t>
            </w:r>
            <w:r w:rsidR="001553EC">
              <w:rPr>
                <w:rFonts w:eastAsia="Calibri"/>
                <w:b/>
                <w:bCs/>
                <w:lang w:val="en-US"/>
              </w:rPr>
              <w:t xml:space="preserve">, </w:t>
            </w:r>
            <w:proofErr w:type="spellStart"/>
            <w:r w:rsidR="001553EC">
              <w:rPr>
                <w:rFonts w:eastAsia="Calibri"/>
                <w:lang w:val="en-US"/>
              </w:rPr>
              <w:t>ditujukan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kepada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Rektor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UMJ, LPPM UMJ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atas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pendanaan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dan</w:t>
            </w:r>
            <w:r w:rsidR="001553EC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fasilitasinya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.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Kepada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Fakultas, Program Studi kami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mengucapkan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terima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kasih</w:t>
            </w:r>
            <w:proofErr w:type="spellEnd"/>
            <w:r w:rsidR="001553EC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atas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dukungan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fasilitasnya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sehingga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</w:t>
            </w:r>
            <w:proofErr w:type="spellStart"/>
            <w:r w:rsidR="001553EC">
              <w:rPr>
                <w:rFonts w:eastAsia="Calibri"/>
                <w:lang w:val="en-US"/>
              </w:rPr>
              <w:t>penelitian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ini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berjalan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 xml:space="preserve"> denga</w:t>
            </w:r>
            <w:r w:rsidR="001553EC">
              <w:rPr>
                <w:rFonts w:eastAsia="Calibri"/>
                <w:lang w:val="en-US"/>
              </w:rPr>
              <w:t xml:space="preserve">n </w:t>
            </w:r>
            <w:proofErr w:type="spellStart"/>
            <w:r w:rsidR="001553EC" w:rsidRPr="00FE3C71">
              <w:rPr>
                <w:rFonts w:eastAsia="Calibri"/>
                <w:lang w:val="en-US"/>
              </w:rPr>
              <w:t>baik</w:t>
            </w:r>
            <w:proofErr w:type="spellEnd"/>
            <w:r w:rsidR="001553EC" w:rsidRPr="00FE3C71">
              <w:rPr>
                <w:rFonts w:eastAsia="Calibri"/>
                <w:lang w:val="en-US"/>
              </w:rPr>
              <w:t>.</w:t>
            </w:r>
          </w:p>
        </w:tc>
      </w:tr>
    </w:tbl>
    <w:p w14:paraId="061DC59F" w14:textId="3AB88283" w:rsidR="00AD722B" w:rsidRPr="00A912DC" w:rsidRDefault="00AD722B" w:rsidP="00AD722B">
      <w:r>
        <w:t>UCAPAN TERIMA KASIH</w:t>
      </w:r>
    </w:p>
    <w:p w14:paraId="3F33298C" w14:textId="4F859667" w:rsidR="00AD722B" w:rsidRPr="00A912DC" w:rsidRDefault="008B439C" w:rsidP="00AD722B">
      <w:pPr>
        <w:spacing w:before="120"/>
      </w:pPr>
      <w:r w:rsidRPr="008B439C">
        <w:t xml:space="preserve">Kami </w:t>
      </w:r>
      <w:proofErr w:type="spellStart"/>
      <w:r w:rsidRPr="008B439C">
        <w:t>mengucapkan</w:t>
      </w:r>
      <w:proofErr w:type="spellEnd"/>
      <w:r w:rsidRPr="008B439C">
        <w:t xml:space="preserve"> </w:t>
      </w:r>
      <w:proofErr w:type="spellStart"/>
      <w:r w:rsidRPr="008B439C">
        <w:t>terimakasih</w:t>
      </w:r>
      <w:proofErr w:type="spellEnd"/>
      <w:r w:rsidRPr="008B439C">
        <w:t xml:space="preserve"> </w:t>
      </w:r>
      <w:proofErr w:type="spellStart"/>
      <w:r w:rsidRPr="008B439C">
        <w:t>kepada</w:t>
      </w:r>
      <w:proofErr w:type="spellEnd"/>
      <w:r w:rsidRPr="008B439C">
        <w:t xml:space="preserve"> Universitas Muhammadiyah Jakarta (UMJ) </w:t>
      </w:r>
      <w:proofErr w:type="spellStart"/>
      <w:r w:rsidRPr="008B439C">
        <w:t>atas</w:t>
      </w:r>
      <w:proofErr w:type="spellEnd"/>
      <w:r w:rsidRPr="008B439C">
        <w:t xml:space="preserve"> </w:t>
      </w:r>
      <w:proofErr w:type="spellStart"/>
      <w:r w:rsidRPr="008B439C">
        <w:t>pendanaan</w:t>
      </w:r>
      <w:proofErr w:type="spellEnd"/>
      <w:r w:rsidRPr="008B439C">
        <w:t xml:space="preserve"> yang </w:t>
      </w:r>
      <w:proofErr w:type="spellStart"/>
      <w:r w:rsidRPr="008B439C">
        <w:t>diberikan</w:t>
      </w:r>
      <w:proofErr w:type="spellEnd"/>
      <w:r w:rsidRPr="008B439C">
        <w:t xml:space="preserve"> pada tahun 2023 </w:t>
      </w:r>
      <w:proofErr w:type="spellStart"/>
      <w:r w:rsidRPr="008B439C">
        <w:t>melalui</w:t>
      </w:r>
      <w:proofErr w:type="spellEnd"/>
      <w:r w:rsidRPr="008B439C">
        <w:t xml:space="preserve"> </w:t>
      </w:r>
      <w:proofErr w:type="spellStart"/>
      <w:r w:rsidRPr="008B439C">
        <w:t>skema</w:t>
      </w:r>
      <w:proofErr w:type="spellEnd"/>
      <w:r w:rsidRPr="008B439C">
        <w:t xml:space="preserve"> </w:t>
      </w:r>
      <w:proofErr w:type="spellStart"/>
      <w:r w:rsidRPr="008B439C">
        <w:t>hibah</w:t>
      </w:r>
      <w:proofErr w:type="spellEnd"/>
      <w:r w:rsidRPr="008B439C">
        <w:t xml:space="preserve"> internal LPPM UMJ</w:t>
      </w:r>
    </w:p>
    <w:p w14:paraId="7E8F5888" w14:textId="77777777" w:rsidR="0002594A" w:rsidRDefault="0002594A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14:paraId="261E370A" w14:textId="77777777" w:rsidTr="00E56030">
        <w:tc>
          <w:tcPr>
            <w:tcW w:w="5000" w:type="pct"/>
            <w:shd w:val="clear" w:color="auto" w:fill="auto"/>
          </w:tcPr>
          <w:p w14:paraId="2B2784CB" w14:textId="77777777" w:rsidR="00A60890" w:rsidRPr="00480E8A" w:rsidRDefault="00A60890" w:rsidP="00E56030">
            <w:pPr>
              <w:rPr>
                <w:rFonts w:eastAsia="Calibri"/>
                <w:color w:val="000000" w:themeColor="text1"/>
              </w:rPr>
            </w:pPr>
            <w:r w:rsidRPr="00480E8A">
              <w:rPr>
                <w:rFonts w:eastAsia="Calibri"/>
                <w:b/>
                <w:color w:val="000000" w:themeColor="text1"/>
              </w:rPr>
              <w:t>Daftar Pustaka</w:t>
            </w:r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disusun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ditulis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berdasarkan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sistem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nomor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sesuai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urutan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pengutipan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Hanya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disitasi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pada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usulan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dicantumkan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Daftar Pustaka.</w:t>
            </w:r>
          </w:p>
        </w:tc>
      </w:tr>
    </w:tbl>
    <w:p w14:paraId="7032458F" w14:textId="77777777" w:rsidR="00A60890" w:rsidRDefault="00A60890" w:rsidP="00A60890">
      <w:r>
        <w:t>DAFTAR PUSTAKA</w:t>
      </w:r>
    </w:p>
    <w:p w14:paraId="7C6D5D5B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 xml:space="preserve">Tsao, S. F., Chen, H., </w:t>
      </w:r>
      <w:proofErr w:type="spellStart"/>
      <w:r w:rsidRPr="0061406E">
        <w:t>Tisseverasinghe</w:t>
      </w:r>
      <w:proofErr w:type="spellEnd"/>
      <w:r w:rsidRPr="0061406E">
        <w:t>, T., Yang, Y., Li, L., &amp; Butt, Z. A. (2021). What social media told us in the time of COVID-19: a scoping review. The Lancet Digital Health, 3(3), e175-e194.</w:t>
      </w:r>
    </w:p>
    <w:p w14:paraId="0AA36166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>Greenhow, C., Galvin, S. M., Brandon, D. L., &amp; Askari, E. (2020). A decade of research on K–12 teaching and teacher learning with social media: Insights on the state of the field. Teachers College Record, 122(6), 1-72.</w:t>
      </w:r>
    </w:p>
    <w:p w14:paraId="38DC4AEA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>Ansari, J. A. N., &amp; Khan, N. A. (2020). Exploring the role of social media in collaborative learning the new domain of learning. Smart Learning Environments, 7(1), 1-16.</w:t>
      </w:r>
    </w:p>
    <w:p w14:paraId="7632CA12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 xml:space="preserve">Khan, M. N., Ashraf, M. A., </w:t>
      </w:r>
      <w:proofErr w:type="spellStart"/>
      <w:r w:rsidRPr="0061406E">
        <w:t>Seinen</w:t>
      </w:r>
      <w:proofErr w:type="spellEnd"/>
      <w:r w:rsidRPr="0061406E">
        <w:t>, D., Khan, K. U., &amp; Laar, R. A. (2021). Social media for knowledge acquisition and dissemination: The impact of the COVID-19 pandemic on collaborative learning driven social media adoption. Frontiers in Psychology, 12, 648253.</w:t>
      </w:r>
    </w:p>
    <w:p w14:paraId="157F174B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proofErr w:type="spellStart"/>
      <w:r w:rsidRPr="0061406E">
        <w:t>Salehudin</w:t>
      </w:r>
      <w:proofErr w:type="spellEnd"/>
      <w:r w:rsidRPr="0061406E">
        <w:t xml:space="preserve">, M., Arifin, A., &amp; </w:t>
      </w:r>
      <w:proofErr w:type="spellStart"/>
      <w:r w:rsidRPr="0061406E">
        <w:t>Napitupulu</w:t>
      </w:r>
      <w:proofErr w:type="spellEnd"/>
      <w:r w:rsidRPr="0061406E">
        <w:t xml:space="preserve">, D. (2021). Extending Indonesia Government Policy for E-Learning and Social Media Usage. </w:t>
      </w:r>
      <w:proofErr w:type="spellStart"/>
      <w:r w:rsidRPr="0061406E">
        <w:t>Pegem</w:t>
      </w:r>
      <w:proofErr w:type="spellEnd"/>
      <w:r w:rsidRPr="0061406E">
        <w:t xml:space="preserve"> Journal of Education and Instruction, 11(2), 14-26.</w:t>
      </w:r>
    </w:p>
    <w:p w14:paraId="47AD4A5F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>Abbas, J., Aman, J., Nurunnabi, M., &amp; Bano, S. (2019). The impact of social media on learning behavior for sustainable education: Evidence of students from selected universities in Pakistan. Sustainability, 11(6), 1683.</w:t>
      </w:r>
    </w:p>
    <w:p w14:paraId="5E0B0C35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proofErr w:type="spellStart"/>
      <w:r w:rsidRPr="0061406E">
        <w:t>Meo</w:t>
      </w:r>
      <w:proofErr w:type="spellEnd"/>
      <w:r w:rsidRPr="0061406E">
        <w:t xml:space="preserve">, S. A., </w:t>
      </w:r>
      <w:proofErr w:type="spellStart"/>
      <w:r w:rsidRPr="0061406E">
        <w:t>Abukhalaf</w:t>
      </w:r>
      <w:proofErr w:type="spellEnd"/>
      <w:r w:rsidRPr="0061406E">
        <w:t xml:space="preserve">, A. A., Alomar, A. A., Sattar, K., &amp; </w:t>
      </w:r>
      <w:proofErr w:type="spellStart"/>
      <w:r w:rsidRPr="0061406E">
        <w:t>Klonoff</w:t>
      </w:r>
      <w:proofErr w:type="spellEnd"/>
      <w:r w:rsidRPr="0061406E">
        <w:t>, D. C. (2020). COVID-19 pandemic: impact of quarantine on medical students’ mental wellbeing and learning behaviors. Pakistan journal of medical sciences, 36(COVID19-S4), S43.</w:t>
      </w:r>
    </w:p>
    <w:p w14:paraId="68E02418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 xml:space="preserve">Sedrakyan, G., Malmberg, J., </w:t>
      </w:r>
      <w:proofErr w:type="spellStart"/>
      <w:r w:rsidRPr="0061406E">
        <w:t>Verbert</w:t>
      </w:r>
      <w:proofErr w:type="spellEnd"/>
      <w:r w:rsidRPr="0061406E">
        <w:t>, K., Järvelä, S., &amp; Kirschner, P. A. (2020). Linking learning behavior analytics and learning science concepts: Designing a learning analytics dashboard for feedback to support learning regulation. Computers in Human Behavior, 107, 105512.</w:t>
      </w:r>
    </w:p>
    <w:p w14:paraId="79D59A8F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 xml:space="preserve">Yen, C. J., Konold, T. R., &amp; McDermott, P. A. (2004). Does learning behavior augment cognitive ability as an indicator of academic </w:t>
      </w:r>
      <w:proofErr w:type="gramStart"/>
      <w:r w:rsidRPr="0061406E">
        <w:t>achievement?.</w:t>
      </w:r>
      <w:proofErr w:type="gramEnd"/>
      <w:r w:rsidRPr="0061406E">
        <w:t xml:space="preserve"> Journal of School Psychology, 42(2), 157-169.</w:t>
      </w:r>
    </w:p>
    <w:p w14:paraId="12976B18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t>Kang, J., Liu, M., &amp; Qu, W. (2017). Using gameplay data to examine learning behavior patterns in a serious game. Computers in Human Behavior, 72, 757-770.</w:t>
      </w:r>
    </w:p>
    <w:p w14:paraId="55F43708" w14:textId="77777777" w:rsidR="008B439C" w:rsidRPr="0061406E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61406E">
        <w:lastRenderedPageBreak/>
        <w:t>Pierce, W. D., &amp; Cheney, C. D. (2017). Behavior analysis and learning: A biobehavioral approach. Routledge.</w:t>
      </w:r>
    </w:p>
    <w:p w14:paraId="14F01A68" w14:textId="77777777" w:rsidR="008B439C" w:rsidRPr="00CF1F5D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CF1F5D">
        <w:t xml:space="preserve">Taris, T. W., &amp; </w:t>
      </w:r>
      <w:proofErr w:type="spellStart"/>
      <w:r w:rsidRPr="00CF1F5D">
        <w:t>Kompier</w:t>
      </w:r>
      <w:proofErr w:type="spellEnd"/>
      <w:r w:rsidRPr="00CF1F5D">
        <w:t>, M. A. (2004). Job characteristics and learning behavior: Review and psychological mechanisms. Exploring interpersonal dynamics, 4, 127-166.</w:t>
      </w:r>
    </w:p>
    <w:p w14:paraId="5A31BBDB" w14:textId="77777777" w:rsidR="008B439C" w:rsidRPr="00CF1F5D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CF1F5D">
        <w:t>Agung, N. F. A., &amp; Darma, G. S. (2019). Opportunities and challenges of Instagram algorithm in improving competitive advantage. International Journal of Innovative Science and Research Technology, 4(1), 743-747.</w:t>
      </w:r>
    </w:p>
    <w:p w14:paraId="4100A39D" w14:textId="77777777" w:rsidR="008B439C" w:rsidRPr="00CF1F5D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r w:rsidRPr="00CF1F5D">
        <w:t xml:space="preserve">Carpenter, J. P., Morrison, S. A., Craft, M., &amp; Lee, M. (2020). How and why are educators using </w:t>
      </w:r>
      <w:proofErr w:type="gramStart"/>
      <w:r w:rsidRPr="00CF1F5D">
        <w:t>Instagram?.</w:t>
      </w:r>
      <w:proofErr w:type="gramEnd"/>
      <w:r w:rsidRPr="00CF1F5D">
        <w:t xml:space="preserve"> Teaching and teacher education, 96, 103149.</w:t>
      </w:r>
    </w:p>
    <w:p w14:paraId="50919CD2" w14:textId="77777777" w:rsidR="008B439C" w:rsidRPr="00CF1F5D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  <w:rPr>
          <w:rFonts w:eastAsia="Calibri"/>
          <w:color w:val="000000" w:themeColor="text1"/>
        </w:rPr>
      </w:pPr>
      <w:proofErr w:type="spellStart"/>
      <w:r w:rsidRPr="00CF1F5D">
        <w:t>Anggraheni</w:t>
      </w:r>
      <w:proofErr w:type="spellEnd"/>
      <w:r w:rsidRPr="00CF1F5D">
        <w:t>, Y. N., &amp; Saifuddin, M. F. (2021). Students’ perception of learning media poster material structure and function of plants for class VIII SMP. Journal Of Biology Education Research (JBER), 2(2), 68-73.</w:t>
      </w:r>
    </w:p>
    <w:p w14:paraId="53A3715D" w14:textId="3A645BB9" w:rsidR="00A60890" w:rsidRDefault="008B439C" w:rsidP="008B439C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 w:rsidRPr="00CF1F5D">
        <w:t>Selwyn, N., Hillman, T., Eynon, R., Ferreira, G., Knox, J., Macgilchrist, F., &amp; Sancho-Gil, J. M. (2020). What’s next for Ed-Tech? Critical hopes and concerns for the 2020s. Learning, Media and Technology, 45(1), 1-6.</w:t>
      </w:r>
    </w:p>
    <w:p w14:paraId="5513E6F6" w14:textId="503810C7" w:rsidR="008B439C" w:rsidRDefault="00325B55" w:rsidP="00A60890">
      <w:pPr>
        <w:pStyle w:val="ListParagraph"/>
        <w:numPr>
          <w:ilvl w:val="0"/>
          <w:numId w:val="2"/>
        </w:numPr>
        <w:ind w:left="360"/>
        <w:jc w:val="both"/>
      </w:pPr>
      <w:r w:rsidRPr="00325B55">
        <w:t>Zgheib, G. E., &amp; Dabbagh, N. (2020). Social media learning activities (SMLA): Implications for design. Online Learning, 24(1), 50-66.</w:t>
      </w:r>
    </w:p>
    <w:p w14:paraId="1DDDE250" w14:textId="5ED39021" w:rsidR="00325B55" w:rsidRDefault="00325B55" w:rsidP="00A60890">
      <w:pPr>
        <w:pStyle w:val="ListParagraph"/>
        <w:numPr>
          <w:ilvl w:val="0"/>
          <w:numId w:val="2"/>
        </w:numPr>
        <w:ind w:left="360"/>
        <w:jc w:val="both"/>
      </w:pPr>
      <w:r w:rsidRPr="00325B55">
        <w:t xml:space="preserve">Sumardi, L., Rohman, A., &amp; </w:t>
      </w:r>
      <w:proofErr w:type="spellStart"/>
      <w:r w:rsidRPr="00325B55">
        <w:t>Wahyudiati</w:t>
      </w:r>
      <w:proofErr w:type="spellEnd"/>
      <w:r w:rsidRPr="00325B55">
        <w:t xml:space="preserve">, D. (2020). Does the Teaching and Learning Process in Primary Schools Correspond to the Characteristics of the 21st Century </w:t>
      </w:r>
      <w:proofErr w:type="gramStart"/>
      <w:r w:rsidRPr="00325B55">
        <w:t>Learning?.</w:t>
      </w:r>
      <w:proofErr w:type="gramEnd"/>
      <w:r w:rsidRPr="00325B55">
        <w:t xml:space="preserve"> International Journal of Instruction, 13(3), 357-370.</w:t>
      </w:r>
    </w:p>
    <w:p w14:paraId="778405A1" w14:textId="77777777" w:rsidR="00D0441F" w:rsidRPr="00480E8A" w:rsidRDefault="00D0441F" w:rsidP="00D0441F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0441F" w:rsidRPr="00480E8A" w14:paraId="5F9C09FD" w14:textId="77777777" w:rsidTr="00CC111F">
        <w:trPr>
          <w:trHeight w:val="368"/>
        </w:trPr>
        <w:tc>
          <w:tcPr>
            <w:tcW w:w="5000" w:type="pct"/>
            <w:shd w:val="clear" w:color="auto" w:fill="auto"/>
          </w:tcPr>
          <w:p w14:paraId="1ED8E10F" w14:textId="4609A64B" w:rsidR="00D0441F" w:rsidRDefault="00D0441F" w:rsidP="00CC111F">
            <w:pPr>
              <w:jc w:val="both"/>
              <w:rPr>
                <w:rFonts w:eastAsia="Calibri"/>
                <w:i/>
                <w:color w:val="000000" w:themeColor="text1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</w:rPr>
              <w:t>Realisasi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Anggaran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Belanja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disusun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dengan format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tabel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dengan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memperbolehkan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penambahan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baris sesuai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kebutuhan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  <w:r>
              <w:rPr>
                <w:rFonts w:eastAsia="Calibri"/>
                <w:i/>
                <w:color w:val="000000" w:themeColor="text1"/>
              </w:rPr>
              <w:t xml:space="preserve"> </w:t>
            </w:r>
          </w:p>
          <w:p w14:paraId="013EC1C3" w14:textId="77777777" w:rsidR="00D0441F" w:rsidRPr="00480E8A" w:rsidRDefault="00D0441F" w:rsidP="00CC111F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003818F0" w14:textId="4F7860EF" w:rsidR="00D0441F" w:rsidRPr="00C02267" w:rsidRDefault="00D0441F" w:rsidP="00D0441F">
      <w:pPr>
        <w:spacing w:after="160" w:line="259" w:lineRule="auto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REALISASI</w:t>
      </w:r>
      <w:r w:rsidRPr="00C02267">
        <w:rPr>
          <w:rFonts w:eastAsia="Calibri"/>
          <w:bCs/>
          <w:color w:val="000000" w:themeColor="text1"/>
        </w:rPr>
        <w:t xml:space="preserve"> ANGGARAN BELANJA</w:t>
      </w:r>
    </w:p>
    <w:tbl>
      <w:tblPr>
        <w:tblW w:w="10238" w:type="dxa"/>
        <w:tblLook w:val="04A0" w:firstRow="1" w:lastRow="0" w:firstColumn="1" w:lastColumn="0" w:noHBand="0" w:noVBand="1"/>
      </w:tblPr>
      <w:tblGrid>
        <w:gridCol w:w="530"/>
        <w:gridCol w:w="2272"/>
        <w:gridCol w:w="1536"/>
        <w:gridCol w:w="1523"/>
        <w:gridCol w:w="886"/>
        <w:gridCol w:w="950"/>
        <w:gridCol w:w="1231"/>
        <w:gridCol w:w="1310"/>
      </w:tblGrid>
      <w:tr w:rsidR="008B439C" w:rsidRPr="002A60A0" w14:paraId="050D1E61" w14:textId="77777777" w:rsidTr="001B4D7D">
        <w:trPr>
          <w:trHeight w:val="288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3EA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>
              <w:t>No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F928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Jenis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Pembelanjaan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4282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9EF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Item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552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Satuan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00F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Volume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2E0C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Biaya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Satuan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0F5" w14:textId="77777777" w:rsidR="008B439C" w:rsidRPr="002A60A0" w:rsidRDefault="008B439C" w:rsidP="001B4D7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</w:tr>
      <w:tr w:rsidR="008B439C" w:rsidRPr="002A60A0" w14:paraId="2258FB1B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BA1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8C4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Alat &amp; Bahan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28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94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417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63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84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B5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8B439C" w:rsidRPr="002A60A0" w14:paraId="50D5A77D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6C0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0993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 xml:space="preserve">Bahan Habis </w:t>
            </w:r>
            <w:proofErr w:type="spellStart"/>
            <w:r>
              <w:t>pakai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46D6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ATK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51F1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proofErr w:type="spellStart"/>
            <w:r>
              <w:t>kertas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7FF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rim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304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ED5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70.000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4B5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350.000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8B439C" w:rsidRPr="002A60A0" w14:paraId="3B5781CC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0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9B78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Pengumpulan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Data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3C0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20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E145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848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8A8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A4E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8B439C" w:rsidRPr="002A60A0" w14:paraId="17A7762E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25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B01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>
              <w:t xml:space="preserve">Honor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pengumpul</w:t>
            </w:r>
            <w:proofErr w:type="spellEnd"/>
            <w:r>
              <w:t xml:space="preserve"> data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FB0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 xml:space="preserve">Honor </w:t>
            </w:r>
            <w:proofErr w:type="spellStart"/>
            <w:r>
              <w:t>Pengumpulan</w:t>
            </w:r>
            <w:proofErr w:type="spellEnd"/>
            <w:r>
              <w:t xml:space="preserve"> Data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31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 xml:space="preserve">Honor </w:t>
            </w:r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0A7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Orang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439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2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E956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2.000.000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7A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4.000.000</w:t>
            </w:r>
          </w:p>
        </w:tc>
      </w:tr>
      <w:tr w:rsidR="008B439C" w:rsidRPr="002A60A0" w14:paraId="79719ACD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91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FC11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Analisis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Data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A4C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27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EB46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0CC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8F4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759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8B439C" w:rsidRPr="002A60A0" w14:paraId="4CE325B4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087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DCF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  <w:r w:rsidRPr="00213407">
              <w:rPr>
                <w:lang w:val="en-ID" w:eastAsia="en-ID"/>
              </w:rPr>
              <w:t xml:space="preserve">Honor </w:t>
            </w:r>
            <w:proofErr w:type="spellStart"/>
            <w:r w:rsidRPr="00213407">
              <w:rPr>
                <w:lang w:val="en-ID" w:eastAsia="en-ID"/>
              </w:rPr>
              <w:t>petugas</w:t>
            </w:r>
            <w:proofErr w:type="spellEnd"/>
            <w:r w:rsidRPr="00213407">
              <w:rPr>
                <w:lang w:val="en-ID" w:eastAsia="en-ID"/>
              </w:rP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B9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 w:rsidRPr="00213407">
              <w:rPr>
                <w:lang w:val="en-ID" w:eastAsia="en-ID"/>
              </w:rPr>
              <w:t xml:space="preserve">Honor </w:t>
            </w:r>
            <w:proofErr w:type="spellStart"/>
            <w:r w:rsidRPr="00213407">
              <w:rPr>
                <w:lang w:val="en-ID" w:eastAsia="en-ID"/>
              </w:rPr>
              <w:t>petugas</w:t>
            </w:r>
            <w:proofErr w:type="spellEnd"/>
            <w:r w:rsidRPr="00213407">
              <w:rPr>
                <w:lang w:val="en-ID" w:eastAsia="en-ID"/>
              </w:rPr>
              <w:t xml:space="preserve"> </w:t>
            </w:r>
            <w:proofErr w:type="spellStart"/>
            <w:r w:rsidRPr="00213407">
              <w:t>Analisis</w:t>
            </w:r>
            <w:proofErr w:type="spellEnd"/>
            <w:r w:rsidRPr="00213407">
              <w:t xml:space="preserve"> Data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5FF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 w:rsidRPr="00213407">
              <w:rPr>
                <w:lang w:val="en-ID" w:eastAsia="en-ID"/>
              </w:rPr>
              <w:t xml:space="preserve">Honor </w:t>
            </w:r>
            <w:proofErr w:type="spellStart"/>
            <w:r w:rsidRPr="00213407">
              <w:rPr>
                <w:lang w:val="en-ID" w:eastAsia="en-ID"/>
              </w:rPr>
              <w:t>petugas</w:t>
            </w:r>
            <w:proofErr w:type="spellEnd"/>
            <w:r w:rsidRPr="00213407">
              <w:rPr>
                <w:lang w:val="en-ID" w:eastAsia="en-ID"/>
              </w:rPr>
              <w:t xml:space="preserve"> </w:t>
            </w:r>
            <w:proofErr w:type="spellStart"/>
            <w:r w:rsidRPr="00213407">
              <w:t>Analisis</w:t>
            </w:r>
            <w:proofErr w:type="spellEnd"/>
            <w:r w:rsidRPr="00213407">
              <w:t xml:space="preserve"> Data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591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Orang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B8F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D30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2.000.000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2BF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2.000.000</w:t>
            </w:r>
          </w:p>
        </w:tc>
      </w:tr>
      <w:tr w:rsidR="008B439C" w:rsidRPr="002A60A0" w14:paraId="3856BC0E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4CB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E7F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Pelaporan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,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Luaran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Penelitian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BD7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FA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0A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BE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DD5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FC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8B439C" w:rsidRPr="002A60A0" w14:paraId="228A2E25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322F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1C2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  <w:proofErr w:type="spellStart"/>
            <w:r>
              <w:t>Publikasi</w:t>
            </w:r>
            <w:proofErr w:type="spellEnd"/>
            <w:r>
              <w:t xml:space="preserve"> Artikel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C8C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5BC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>
              <w:t>Publikasi</w:t>
            </w:r>
            <w:proofErr w:type="spellEnd"/>
            <w:r>
              <w:t xml:space="preserve"> Artikel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476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>
              <w:t>artikel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452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1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32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>
              <w:t>1.150.000</w:t>
            </w: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BEC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  <w:r>
              <w:t>1.150.000</w:t>
            </w:r>
            <w:r w:rsidRPr="00213407">
              <w:t> </w:t>
            </w:r>
          </w:p>
        </w:tc>
      </w:tr>
      <w:tr w:rsidR="008B439C" w:rsidRPr="002A60A0" w14:paraId="09C31E79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A04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440" w14:textId="77777777" w:rsidR="008B439C" w:rsidRPr="002A60A0" w:rsidRDefault="008B439C" w:rsidP="001B4D7D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Inkind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8F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9FA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04A5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0C34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EDB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875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8B439C" w:rsidRPr="002A60A0" w14:paraId="2419C82A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3C1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4A5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Fasilitas</w:t>
            </w:r>
            <w:proofErr w:type="spellEnd"/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UMJ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93E3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Fasilitas</w:t>
            </w:r>
            <w:proofErr w:type="spellEnd"/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Inkind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347" w14:textId="77777777" w:rsidR="008B439C" w:rsidRPr="002A60A0" w:rsidRDefault="008B439C" w:rsidP="001B4D7D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F5B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Paket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140" w14:textId="77777777" w:rsidR="008B439C" w:rsidRPr="002A60A0" w:rsidRDefault="008B439C" w:rsidP="001B4D7D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120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   2.500.000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92D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 2.500.000 </w:t>
            </w:r>
          </w:p>
        </w:tc>
      </w:tr>
      <w:tr w:rsidR="008B439C" w:rsidRPr="002A60A0" w14:paraId="7E27DFB8" w14:textId="77777777" w:rsidTr="001B4D7D">
        <w:trPr>
          <w:trHeight w:val="28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D8E" w14:textId="77777777" w:rsidR="008B439C" w:rsidRPr="002A60A0" w:rsidRDefault="008B439C" w:rsidP="001B4D7D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E033" w14:textId="195F3C39" w:rsidR="008B439C" w:rsidRPr="002A60A0" w:rsidRDefault="008B439C" w:rsidP="001B4D7D">
            <w:pPr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E689" w14:textId="77777777" w:rsidR="008B439C" w:rsidRPr="002A60A0" w:rsidRDefault="008B439C" w:rsidP="001B4D7D">
            <w:pPr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</w:pPr>
          </w:p>
        </w:tc>
      </w:tr>
    </w:tbl>
    <w:p w14:paraId="21BE7183" w14:textId="58079E4B" w:rsidR="00A60890" w:rsidRPr="00391E9B" w:rsidRDefault="00A60890" w:rsidP="00A60890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22158030" w14:textId="01EB5FE4" w:rsidR="006E1C8C" w:rsidRDefault="006E1C8C"/>
    <w:p w14:paraId="3DCA6C05" w14:textId="199ECC85" w:rsidR="00EE4D11" w:rsidRDefault="00EE4D11"/>
    <w:p w14:paraId="7C18C67B" w14:textId="5D83576A" w:rsidR="00EE4D11" w:rsidRDefault="00EE4D11"/>
    <w:p w14:paraId="12BD6BBB" w14:textId="07DA9FD5" w:rsidR="00EE4D11" w:rsidRDefault="00EE4D11"/>
    <w:p w14:paraId="2D11D3C2" w14:textId="07A8D4B9" w:rsidR="00EE4D11" w:rsidRDefault="00EE4D11" w:rsidP="00EE4D1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EE4D11">
        <w:rPr>
          <w:rFonts w:ascii="Arial" w:hAnsi="Arial" w:cs="Arial"/>
          <w:b/>
          <w:iCs/>
          <w:color w:val="000000" w:themeColor="text1"/>
          <w:sz w:val="22"/>
          <w:szCs w:val="22"/>
        </w:rPr>
        <w:lastRenderedPageBreak/>
        <w:t>Lampiran 1.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Surat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Kesediaan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Melaksanakan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Penelitian</w:t>
      </w:r>
      <w:proofErr w:type="spellEnd"/>
    </w:p>
    <w:p w14:paraId="1FF58E13" w14:textId="77777777" w:rsidR="00EE4D11" w:rsidRDefault="00EE4D11" w:rsidP="00EE4D1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2A582527" w14:textId="58E9CF66" w:rsidR="00EE4D11" w:rsidRPr="00C02267" w:rsidRDefault="00EE4D11" w:rsidP="00EE4D11">
      <w:pPr>
        <w:jc w:val="center"/>
        <w:rPr>
          <w:b/>
          <w:bCs/>
          <w:color w:val="000000" w:themeColor="text1"/>
          <w:sz w:val="28"/>
          <w:szCs w:val="28"/>
        </w:rPr>
      </w:pPr>
      <w:r w:rsidRPr="00C02267">
        <w:rPr>
          <w:b/>
          <w:bCs/>
          <w:color w:val="000000" w:themeColor="text1"/>
          <w:sz w:val="28"/>
          <w:szCs w:val="28"/>
        </w:rPr>
        <w:t>SURAT KESEDIAAN</w:t>
      </w:r>
    </w:p>
    <w:p w14:paraId="12961021" w14:textId="77777777" w:rsidR="00EE4D11" w:rsidRPr="00C02267" w:rsidRDefault="00EE4D11" w:rsidP="00EE4D11">
      <w:pPr>
        <w:jc w:val="center"/>
        <w:rPr>
          <w:b/>
          <w:bCs/>
          <w:color w:val="000000" w:themeColor="text1"/>
          <w:sz w:val="28"/>
          <w:szCs w:val="28"/>
        </w:rPr>
      </w:pPr>
      <w:r w:rsidRPr="00C02267">
        <w:rPr>
          <w:b/>
          <w:bCs/>
          <w:color w:val="000000" w:themeColor="text1"/>
          <w:sz w:val="28"/>
          <w:szCs w:val="28"/>
        </w:rPr>
        <w:t>MELAKSANAKAN PENELITIAN</w:t>
      </w:r>
    </w:p>
    <w:p w14:paraId="60BC46FF" w14:textId="34DC0287" w:rsidR="00EE4D11" w:rsidRPr="00C02267" w:rsidRDefault="00EE4D11" w:rsidP="007068D3">
      <w:pPr>
        <w:rPr>
          <w:b/>
          <w:bCs/>
          <w:color w:val="000000" w:themeColor="text1"/>
          <w:sz w:val="28"/>
          <w:szCs w:val="28"/>
        </w:rPr>
      </w:pPr>
    </w:p>
    <w:p w14:paraId="31FC878B" w14:textId="77777777" w:rsidR="00EE4D11" w:rsidRPr="00C02267" w:rsidRDefault="00EE4D11" w:rsidP="00EE4D11">
      <w:pPr>
        <w:rPr>
          <w:b/>
          <w:bCs/>
          <w:color w:val="000000" w:themeColor="text1"/>
        </w:rPr>
      </w:pPr>
      <w:r w:rsidRPr="00C02267">
        <w:rPr>
          <w:b/>
          <w:bCs/>
          <w:color w:val="000000" w:themeColor="text1"/>
        </w:rPr>
        <w:t xml:space="preserve">Saya yang </w:t>
      </w:r>
      <w:proofErr w:type="spellStart"/>
      <w:r w:rsidRPr="00C02267">
        <w:rPr>
          <w:b/>
          <w:bCs/>
          <w:color w:val="000000" w:themeColor="text1"/>
        </w:rPr>
        <w:t>bertanda</w:t>
      </w:r>
      <w:proofErr w:type="spellEnd"/>
      <w:r w:rsidRPr="00C02267">
        <w:rPr>
          <w:b/>
          <w:bCs/>
          <w:color w:val="000000" w:themeColor="text1"/>
        </w:rPr>
        <w:t xml:space="preserve"> </w:t>
      </w:r>
      <w:proofErr w:type="spellStart"/>
      <w:r w:rsidRPr="00C02267">
        <w:rPr>
          <w:b/>
          <w:bCs/>
          <w:color w:val="000000" w:themeColor="text1"/>
        </w:rPr>
        <w:t>tangan</w:t>
      </w:r>
      <w:proofErr w:type="spellEnd"/>
      <w:r w:rsidRPr="00C02267">
        <w:rPr>
          <w:b/>
          <w:bCs/>
          <w:color w:val="000000" w:themeColor="text1"/>
        </w:rPr>
        <w:t xml:space="preserve"> </w:t>
      </w:r>
      <w:proofErr w:type="spellStart"/>
      <w:r w:rsidRPr="00C02267">
        <w:rPr>
          <w:b/>
          <w:bCs/>
          <w:color w:val="000000" w:themeColor="text1"/>
        </w:rPr>
        <w:t>dibawah</w:t>
      </w:r>
      <w:proofErr w:type="spellEnd"/>
      <w:r w:rsidRPr="00C02267">
        <w:rPr>
          <w:b/>
          <w:bCs/>
          <w:color w:val="000000" w:themeColor="text1"/>
        </w:rPr>
        <w:t xml:space="preserve"> ini:</w:t>
      </w:r>
    </w:p>
    <w:p w14:paraId="3FE8B058" w14:textId="30A07B3B" w:rsidR="00EE4D11" w:rsidRPr="00C02267" w:rsidRDefault="00EE4D11" w:rsidP="00EE4D11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96"/>
        <w:gridCol w:w="6317"/>
      </w:tblGrid>
      <w:tr w:rsidR="00EE4D11" w:rsidRPr="00C02267" w14:paraId="3A4043A1" w14:textId="77777777" w:rsidTr="00CC111F">
        <w:tc>
          <w:tcPr>
            <w:tcW w:w="2403" w:type="dxa"/>
          </w:tcPr>
          <w:p w14:paraId="5CC1F96F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Ketua Peneliti</w:t>
            </w:r>
          </w:p>
        </w:tc>
        <w:tc>
          <w:tcPr>
            <w:tcW w:w="296" w:type="dxa"/>
          </w:tcPr>
          <w:p w14:paraId="188AEC85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24A071F3" w14:textId="3F1C403F" w:rsidR="00EE4D11" w:rsidRPr="00C02267" w:rsidRDefault="00EE4D11" w:rsidP="00CC111F">
            <w:pPr>
              <w:rPr>
                <w:color w:val="000000" w:themeColor="text1"/>
              </w:rPr>
            </w:pPr>
          </w:p>
        </w:tc>
      </w:tr>
      <w:tr w:rsidR="00EE4D11" w:rsidRPr="00C02267" w14:paraId="69222BC5" w14:textId="77777777" w:rsidTr="00CC111F">
        <w:tc>
          <w:tcPr>
            <w:tcW w:w="2403" w:type="dxa"/>
          </w:tcPr>
          <w:p w14:paraId="4E6F54D9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NIDN</w:t>
            </w:r>
          </w:p>
        </w:tc>
        <w:tc>
          <w:tcPr>
            <w:tcW w:w="296" w:type="dxa"/>
          </w:tcPr>
          <w:p w14:paraId="2016EF1D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2ADFDCB1" w14:textId="4A99AEEC" w:rsidR="00EE4D11" w:rsidRPr="00C02267" w:rsidRDefault="00EE4D11" w:rsidP="00CC111F">
            <w:pPr>
              <w:rPr>
                <w:color w:val="000000" w:themeColor="text1"/>
              </w:rPr>
            </w:pPr>
          </w:p>
        </w:tc>
      </w:tr>
      <w:tr w:rsidR="00EE4D11" w:rsidRPr="00C02267" w14:paraId="090B84B0" w14:textId="77777777" w:rsidTr="00CC111F">
        <w:tc>
          <w:tcPr>
            <w:tcW w:w="2403" w:type="dxa"/>
          </w:tcPr>
          <w:p w14:paraId="5EF60A9E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Fakultas</w:t>
            </w:r>
          </w:p>
        </w:tc>
        <w:tc>
          <w:tcPr>
            <w:tcW w:w="296" w:type="dxa"/>
          </w:tcPr>
          <w:p w14:paraId="20023860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103980B6" w14:textId="17A45B2E" w:rsidR="00EE4D11" w:rsidRPr="00C02267" w:rsidRDefault="008B439C" w:rsidP="00CC111F">
            <w:pPr>
              <w:rPr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7F0FD963" wp14:editId="6F798B64">
                  <wp:simplePos x="0" y="0"/>
                  <wp:positionH relativeFrom="column">
                    <wp:posOffset>-2007235</wp:posOffset>
                  </wp:positionH>
                  <wp:positionV relativeFrom="paragraph">
                    <wp:posOffset>-1347470</wp:posOffset>
                  </wp:positionV>
                  <wp:extent cx="6534150" cy="8455959"/>
                  <wp:effectExtent l="0" t="0" r="0" b="2540"/>
                  <wp:wrapNone/>
                  <wp:docPr id="1939759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759339" name="Picture 1939759339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845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4D11" w:rsidRPr="00C02267" w14:paraId="349B3E67" w14:textId="77777777" w:rsidTr="00CC111F">
        <w:tc>
          <w:tcPr>
            <w:tcW w:w="2403" w:type="dxa"/>
          </w:tcPr>
          <w:p w14:paraId="19EDFAC1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Anggota Peneliti 1</w:t>
            </w:r>
          </w:p>
        </w:tc>
        <w:tc>
          <w:tcPr>
            <w:tcW w:w="296" w:type="dxa"/>
          </w:tcPr>
          <w:p w14:paraId="59B97509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3ACBB994" w14:textId="66E8C05F" w:rsidR="00EE4D11" w:rsidRPr="00C02267" w:rsidRDefault="00EE4D11" w:rsidP="00CC111F">
            <w:pPr>
              <w:rPr>
                <w:color w:val="000000" w:themeColor="text1"/>
              </w:rPr>
            </w:pPr>
          </w:p>
        </w:tc>
      </w:tr>
      <w:tr w:rsidR="00EE4D11" w:rsidRPr="00C02267" w14:paraId="1067571A" w14:textId="77777777" w:rsidTr="00CC111F">
        <w:tc>
          <w:tcPr>
            <w:tcW w:w="2403" w:type="dxa"/>
          </w:tcPr>
          <w:p w14:paraId="42B5D4E0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Anggota Peneliti 2</w:t>
            </w:r>
          </w:p>
        </w:tc>
        <w:tc>
          <w:tcPr>
            <w:tcW w:w="296" w:type="dxa"/>
          </w:tcPr>
          <w:p w14:paraId="54B47EF3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2B77077F" w14:textId="045196B7" w:rsidR="00EE4D11" w:rsidRPr="00C02267" w:rsidRDefault="00EE4D11" w:rsidP="00CC111F">
            <w:pPr>
              <w:rPr>
                <w:color w:val="000000" w:themeColor="text1"/>
              </w:rPr>
            </w:pPr>
          </w:p>
        </w:tc>
      </w:tr>
      <w:tr w:rsidR="00EE4D11" w:rsidRPr="00C02267" w14:paraId="1E67350E" w14:textId="77777777" w:rsidTr="00CC111F">
        <w:tc>
          <w:tcPr>
            <w:tcW w:w="2403" w:type="dxa"/>
          </w:tcPr>
          <w:p w14:paraId="67852A41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Anggota Mahasiswa</w:t>
            </w:r>
          </w:p>
        </w:tc>
        <w:tc>
          <w:tcPr>
            <w:tcW w:w="296" w:type="dxa"/>
          </w:tcPr>
          <w:p w14:paraId="7AB2E716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3C583147" w14:textId="66A8D426" w:rsidR="00EE4D11" w:rsidRPr="00C02267" w:rsidRDefault="00EE4D11" w:rsidP="00CC111F">
            <w:pPr>
              <w:rPr>
                <w:color w:val="000000" w:themeColor="text1"/>
              </w:rPr>
            </w:pPr>
          </w:p>
        </w:tc>
      </w:tr>
      <w:tr w:rsidR="00EE4D11" w:rsidRPr="00C02267" w14:paraId="6200008E" w14:textId="77777777" w:rsidTr="00CC111F">
        <w:tc>
          <w:tcPr>
            <w:tcW w:w="2403" w:type="dxa"/>
          </w:tcPr>
          <w:p w14:paraId="786B1FC4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Judul proposal Penelitian</w:t>
            </w:r>
          </w:p>
        </w:tc>
        <w:tc>
          <w:tcPr>
            <w:tcW w:w="296" w:type="dxa"/>
          </w:tcPr>
          <w:p w14:paraId="40AE9F8F" w14:textId="77777777" w:rsidR="00EE4D11" w:rsidRPr="00C02267" w:rsidRDefault="00EE4D11" w:rsidP="00CC111F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14:paraId="062C0672" w14:textId="36FC50FA" w:rsidR="00EE4D11" w:rsidRPr="00C02267" w:rsidRDefault="00EE4D11" w:rsidP="00CC111F">
            <w:pPr>
              <w:rPr>
                <w:color w:val="000000" w:themeColor="text1"/>
              </w:rPr>
            </w:pPr>
          </w:p>
        </w:tc>
      </w:tr>
    </w:tbl>
    <w:p w14:paraId="352229D1" w14:textId="77777777" w:rsidR="00EE4D11" w:rsidRPr="00C02267" w:rsidRDefault="00EE4D11" w:rsidP="00EE4D11">
      <w:pPr>
        <w:rPr>
          <w:b/>
          <w:bCs/>
          <w:color w:val="000000" w:themeColor="text1"/>
        </w:rPr>
      </w:pPr>
    </w:p>
    <w:p w14:paraId="7AAB15C8" w14:textId="77777777" w:rsidR="00EE4D11" w:rsidRPr="004A33A4" w:rsidRDefault="00EE4D11" w:rsidP="00EE4D11">
      <w:pPr>
        <w:jc w:val="both"/>
      </w:pPr>
      <w:r w:rsidRPr="004A33A4">
        <w:t xml:space="preserve">Dengan ini </w:t>
      </w:r>
      <w:proofErr w:type="spellStart"/>
      <w:r w:rsidRPr="004A33A4">
        <w:t>menyatakan</w:t>
      </w:r>
      <w:proofErr w:type="spellEnd"/>
      <w:r w:rsidRPr="004A33A4">
        <w:t xml:space="preserve"> </w:t>
      </w:r>
      <w:proofErr w:type="spellStart"/>
      <w:r w:rsidRPr="004A33A4">
        <w:t>kesediaan</w:t>
      </w:r>
      <w:proofErr w:type="spellEnd"/>
      <w:r w:rsidRPr="004A33A4">
        <w:t xml:space="preserve"> untuk </w:t>
      </w:r>
      <w:proofErr w:type="spellStart"/>
      <w:r w:rsidRPr="004A33A4">
        <w:t>melaksanakan</w:t>
      </w:r>
      <w:proofErr w:type="spellEnd"/>
      <w:r w:rsidRPr="004A33A4">
        <w:t xml:space="preserve"> </w:t>
      </w:r>
      <w:proofErr w:type="spellStart"/>
      <w:r w:rsidRPr="004A33A4">
        <w:t>penelitian</w:t>
      </w:r>
      <w:proofErr w:type="spellEnd"/>
      <w:r w:rsidRPr="004A33A4">
        <w:t xml:space="preserve">, </w:t>
      </w:r>
      <w:proofErr w:type="spellStart"/>
      <w:r w:rsidRPr="004A33A4">
        <w:t>memenuhi</w:t>
      </w:r>
      <w:proofErr w:type="spellEnd"/>
      <w:r w:rsidRPr="004A33A4">
        <w:t xml:space="preserve"> </w:t>
      </w:r>
      <w:proofErr w:type="spellStart"/>
      <w:r w:rsidRPr="004A33A4">
        <w:t>laporan</w:t>
      </w:r>
      <w:proofErr w:type="spellEnd"/>
      <w:r w:rsidRPr="004A33A4">
        <w:t xml:space="preserve"> </w:t>
      </w:r>
      <w:proofErr w:type="spellStart"/>
      <w:r w:rsidRPr="004A33A4">
        <w:t>akhir</w:t>
      </w:r>
      <w:proofErr w:type="spellEnd"/>
      <w:r w:rsidRPr="004A33A4">
        <w:t xml:space="preserve"> dan </w:t>
      </w:r>
      <w:proofErr w:type="spellStart"/>
      <w:r w:rsidRPr="004A33A4">
        <w:t>luaran</w:t>
      </w:r>
      <w:proofErr w:type="spellEnd"/>
      <w:r w:rsidRPr="004A33A4">
        <w:t xml:space="preserve"> </w:t>
      </w:r>
      <w:proofErr w:type="spellStart"/>
      <w:r w:rsidRPr="004A33A4">
        <w:t>wajib</w:t>
      </w:r>
      <w:proofErr w:type="spellEnd"/>
      <w:r w:rsidRPr="004A33A4">
        <w:t xml:space="preserve"> pada </w:t>
      </w:r>
      <w:proofErr w:type="spellStart"/>
      <w:r w:rsidRPr="004A33A4">
        <w:t>hibah</w:t>
      </w:r>
      <w:proofErr w:type="spellEnd"/>
      <w:r w:rsidRPr="004A33A4">
        <w:t xml:space="preserve"> </w:t>
      </w:r>
      <w:proofErr w:type="spellStart"/>
      <w:r w:rsidRPr="004A33A4">
        <w:t>penelitian</w:t>
      </w:r>
      <w:proofErr w:type="spellEnd"/>
      <w:r w:rsidRPr="004A33A4">
        <w:t xml:space="preserve"> internal Lembaga </w:t>
      </w:r>
      <w:proofErr w:type="spellStart"/>
      <w:r w:rsidRPr="004A33A4">
        <w:t>Penelitian</w:t>
      </w:r>
      <w:proofErr w:type="spellEnd"/>
      <w:r w:rsidRPr="004A33A4">
        <w:t xml:space="preserve"> dan </w:t>
      </w:r>
      <w:proofErr w:type="spellStart"/>
      <w:r w:rsidRPr="004A33A4">
        <w:t>Pengabdian</w:t>
      </w:r>
      <w:proofErr w:type="spellEnd"/>
      <w:r w:rsidRPr="004A33A4">
        <w:t xml:space="preserve"> </w:t>
      </w:r>
      <w:proofErr w:type="spellStart"/>
      <w:r w:rsidRPr="004A33A4">
        <w:t>kepada</w:t>
      </w:r>
      <w:proofErr w:type="spellEnd"/>
      <w:r w:rsidRPr="004A33A4">
        <w:t xml:space="preserve"> Masyarakat (LPPM) Universitas Muhammadiyah Jakarta pada Tahun </w:t>
      </w:r>
      <w:proofErr w:type="spellStart"/>
      <w:r w:rsidRPr="004A33A4">
        <w:t>Anggaran</w:t>
      </w:r>
      <w:proofErr w:type="spellEnd"/>
      <w:r w:rsidRPr="004A33A4">
        <w:t xml:space="preserve"> 2022. Jika tidak </w:t>
      </w:r>
      <w:proofErr w:type="spellStart"/>
      <w:r w:rsidRPr="004A33A4">
        <w:t>melaksanakan</w:t>
      </w:r>
      <w:proofErr w:type="spellEnd"/>
      <w:r w:rsidRPr="004A33A4">
        <w:t xml:space="preserve"> </w:t>
      </w:r>
      <w:proofErr w:type="spellStart"/>
      <w:r w:rsidRPr="004A33A4">
        <w:t>maka</w:t>
      </w:r>
      <w:proofErr w:type="spellEnd"/>
      <w:r w:rsidRPr="004A33A4">
        <w:t xml:space="preserve"> </w:t>
      </w:r>
      <w:proofErr w:type="spellStart"/>
      <w:r w:rsidRPr="004A33A4">
        <w:t>saya</w:t>
      </w:r>
      <w:proofErr w:type="spellEnd"/>
      <w:r w:rsidRPr="004A33A4">
        <w:t xml:space="preserve"> </w:t>
      </w:r>
      <w:proofErr w:type="spellStart"/>
      <w:r w:rsidRPr="004A33A4">
        <w:t>akan</w:t>
      </w:r>
      <w:proofErr w:type="spellEnd"/>
      <w:r w:rsidRPr="004A33A4">
        <w:t xml:space="preserve"> </w:t>
      </w:r>
      <w:proofErr w:type="spellStart"/>
      <w:r w:rsidRPr="004A33A4">
        <w:t>mengembalikan</w:t>
      </w:r>
      <w:proofErr w:type="spellEnd"/>
      <w:r w:rsidRPr="004A33A4">
        <w:t xml:space="preserve"> dana dan </w:t>
      </w:r>
      <w:proofErr w:type="spellStart"/>
      <w:r w:rsidRPr="004A33A4">
        <w:t>mendapatkan</w:t>
      </w:r>
      <w:proofErr w:type="spellEnd"/>
      <w:r w:rsidRPr="004A33A4">
        <w:t xml:space="preserve"> </w:t>
      </w:r>
      <w:proofErr w:type="spellStart"/>
      <w:r w:rsidRPr="004A33A4">
        <w:t>san</w:t>
      </w:r>
      <w:r>
        <w:t>k</w:t>
      </w:r>
      <w:r w:rsidRPr="004A33A4">
        <w:t>si</w:t>
      </w:r>
      <w:proofErr w:type="spellEnd"/>
      <w:r w:rsidRPr="004A33A4">
        <w:t xml:space="preserve"> sesuai </w:t>
      </w:r>
      <w:proofErr w:type="spellStart"/>
      <w:r w:rsidRPr="004A33A4">
        <w:t>ketentuan</w:t>
      </w:r>
      <w:proofErr w:type="spellEnd"/>
      <w:r w:rsidRPr="004A33A4">
        <w:t xml:space="preserve"> </w:t>
      </w:r>
      <w:proofErr w:type="spellStart"/>
      <w:r w:rsidRPr="004A33A4">
        <w:t>dalam</w:t>
      </w:r>
      <w:proofErr w:type="spellEnd"/>
      <w:r w:rsidRPr="004A33A4">
        <w:t xml:space="preserve"> Panduan </w:t>
      </w:r>
      <w:proofErr w:type="spellStart"/>
      <w:r w:rsidRPr="004A33A4">
        <w:t>Penelitian</w:t>
      </w:r>
      <w:proofErr w:type="spellEnd"/>
      <w:r w:rsidRPr="004A33A4">
        <w:t xml:space="preserve"> ini.</w:t>
      </w:r>
    </w:p>
    <w:p w14:paraId="106F9837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242F2184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3F258CE2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1E9AA254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2D523D65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470A0D1B" w14:textId="3CD20B3B" w:rsidR="00EE4D11" w:rsidRPr="00C02267" w:rsidRDefault="00EE4D11" w:rsidP="00EE4D11">
      <w:pPr>
        <w:jc w:val="both"/>
        <w:rPr>
          <w:color w:val="000000" w:themeColor="text1"/>
        </w:rPr>
      </w:pPr>
      <w:r w:rsidRPr="00C02267">
        <w:rPr>
          <w:color w:val="000000" w:themeColor="text1"/>
        </w:rPr>
        <w:t>Jakarta, ....................... 202</w:t>
      </w:r>
      <w:r w:rsidR="00494B8A">
        <w:rPr>
          <w:color w:val="000000" w:themeColor="text1"/>
        </w:rPr>
        <w:t>3</w:t>
      </w:r>
    </w:p>
    <w:p w14:paraId="67A58E3C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554E944C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429C1528" w14:textId="77777777" w:rsidR="00EE4D11" w:rsidRPr="00C02267" w:rsidRDefault="00EE4D11" w:rsidP="00EE4D11">
      <w:pPr>
        <w:jc w:val="both"/>
        <w:rPr>
          <w:color w:val="000000" w:themeColor="text1"/>
        </w:rPr>
      </w:pPr>
    </w:p>
    <w:p w14:paraId="78E4686F" w14:textId="77777777" w:rsidR="00EE4D11" w:rsidRPr="00C02267" w:rsidRDefault="00EE4D11" w:rsidP="00EE4D11">
      <w:pPr>
        <w:jc w:val="both"/>
        <w:rPr>
          <w:color w:val="000000" w:themeColor="text1"/>
        </w:rPr>
      </w:pPr>
      <w:proofErr w:type="spellStart"/>
      <w:r w:rsidRPr="00C02267">
        <w:rPr>
          <w:color w:val="000000" w:themeColor="text1"/>
        </w:rPr>
        <w:t>Peneliti</w:t>
      </w:r>
      <w:proofErr w:type="spellEnd"/>
      <w:r w:rsidRPr="00C02267">
        <w:rPr>
          <w:color w:val="000000" w:themeColor="text1"/>
        </w:rPr>
        <w:t>,</w:t>
      </w:r>
    </w:p>
    <w:p w14:paraId="6D876069" w14:textId="77777777" w:rsidR="00EE4D11" w:rsidRPr="00C02267" w:rsidRDefault="00EE4D11" w:rsidP="00EE4D11">
      <w:pPr>
        <w:jc w:val="both"/>
        <w:rPr>
          <w:color w:val="000000" w:themeColor="text1"/>
        </w:rPr>
      </w:pPr>
      <w:r w:rsidRPr="00C022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4145" wp14:editId="101DC67E">
                <wp:simplePos x="0" y="0"/>
                <wp:positionH relativeFrom="column">
                  <wp:posOffset>-25400</wp:posOffset>
                </wp:positionH>
                <wp:positionV relativeFrom="paragraph">
                  <wp:posOffset>92710</wp:posOffset>
                </wp:positionV>
                <wp:extent cx="948690" cy="370840"/>
                <wp:effectExtent l="8890" t="5715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C14F" w14:textId="77777777" w:rsidR="00EE4D11" w:rsidRPr="00CA5232" w:rsidRDefault="00EE4D11" w:rsidP="00EE4D1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ermStart w:id="121717884" w:edGrp="everyone"/>
                            <w:proofErr w:type="spellStart"/>
                            <w:r w:rsidRPr="00CA5232">
                              <w:rPr>
                                <w:color w:val="FF0000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CA52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10000</w:t>
                            </w:r>
                            <w:permEnd w:id="1217178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4145" id="Rectangle 2" o:spid="_x0000_s1026" style="position:absolute;left:0;text-align:left;margin-left:-2pt;margin-top:7.3pt;width:74.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">
                <v:textbox>
                  <w:txbxContent>
                    <w:p w14:paraId="3E71C14F" w14:textId="77777777" w:rsidR="00EE4D11" w:rsidRPr="00CA5232" w:rsidRDefault="00EE4D11" w:rsidP="00EE4D1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ermStart w:id="121717884" w:edGrp="everyone"/>
                      <w:proofErr w:type="spellStart"/>
                      <w:r w:rsidRPr="00CA5232">
                        <w:rPr>
                          <w:color w:val="FF0000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CA5232">
                        <w:rPr>
                          <w:color w:val="FF0000"/>
                          <w:sz w:val="18"/>
                          <w:szCs w:val="18"/>
                        </w:rPr>
                        <w:t xml:space="preserve"> 10000</w:t>
                      </w:r>
                      <w:permEnd w:id="121717884"/>
                    </w:p>
                  </w:txbxContent>
                </v:textbox>
              </v:rect>
            </w:pict>
          </mc:Fallback>
        </mc:AlternateContent>
      </w:r>
    </w:p>
    <w:p w14:paraId="7D8A802C" w14:textId="77777777" w:rsidR="00EE4D11" w:rsidRPr="00C02267" w:rsidRDefault="00EE4D11" w:rsidP="00EE4D11">
      <w:pPr>
        <w:jc w:val="both"/>
        <w:rPr>
          <w:i/>
          <w:iCs/>
          <w:color w:val="000000" w:themeColor="text1"/>
        </w:rPr>
      </w:pPr>
    </w:p>
    <w:p w14:paraId="456404B5" w14:textId="77777777" w:rsidR="00EE4D11" w:rsidRPr="00C02267" w:rsidRDefault="00EE4D11" w:rsidP="00EE4D11">
      <w:pPr>
        <w:jc w:val="both"/>
        <w:rPr>
          <w:i/>
          <w:iCs/>
          <w:color w:val="000000" w:themeColor="text1"/>
        </w:rPr>
      </w:pPr>
    </w:p>
    <w:p w14:paraId="29155CD0" w14:textId="77777777" w:rsidR="00EE4D11" w:rsidRPr="00C02267" w:rsidRDefault="00EE4D11" w:rsidP="00EE4D11">
      <w:pPr>
        <w:jc w:val="both"/>
        <w:rPr>
          <w:i/>
          <w:iCs/>
          <w:color w:val="000000" w:themeColor="text1"/>
        </w:rPr>
      </w:pPr>
      <w:proofErr w:type="spellStart"/>
      <w:r w:rsidRPr="00C02267">
        <w:rPr>
          <w:i/>
          <w:iCs/>
          <w:color w:val="000000" w:themeColor="text1"/>
        </w:rPr>
        <w:t>Ttd</w:t>
      </w:r>
      <w:proofErr w:type="spellEnd"/>
    </w:p>
    <w:p w14:paraId="33964EDC" w14:textId="77777777" w:rsidR="00EE4D11" w:rsidRDefault="00EE4D11" w:rsidP="00EE4D11">
      <w:pPr>
        <w:jc w:val="both"/>
        <w:rPr>
          <w:i/>
          <w:iCs/>
          <w:color w:val="000000" w:themeColor="text1"/>
        </w:rPr>
      </w:pPr>
    </w:p>
    <w:p w14:paraId="285C29B6" w14:textId="77777777" w:rsidR="00EE4D11" w:rsidRPr="00C02267" w:rsidRDefault="00EE4D11" w:rsidP="00EE4D11">
      <w:pPr>
        <w:jc w:val="both"/>
        <w:rPr>
          <w:i/>
          <w:iCs/>
          <w:color w:val="000000" w:themeColor="text1"/>
        </w:rPr>
      </w:pPr>
    </w:p>
    <w:p w14:paraId="72B8F225" w14:textId="77777777" w:rsidR="00EE4D11" w:rsidRPr="00C02267" w:rsidRDefault="00EE4D11" w:rsidP="00EE4D11">
      <w:pPr>
        <w:jc w:val="both"/>
        <w:rPr>
          <w:i/>
          <w:iCs/>
          <w:color w:val="000000" w:themeColor="text1"/>
        </w:rPr>
      </w:pPr>
    </w:p>
    <w:p w14:paraId="3C2E7D23" w14:textId="77777777" w:rsidR="00EE4D11" w:rsidRPr="00C02267" w:rsidRDefault="00EE4D11" w:rsidP="00EE4D11">
      <w:pPr>
        <w:jc w:val="both"/>
        <w:rPr>
          <w:i/>
          <w:iCs/>
          <w:color w:val="000000" w:themeColor="text1"/>
        </w:rPr>
      </w:pPr>
      <w:r w:rsidRPr="00C02267">
        <w:rPr>
          <w:i/>
          <w:iCs/>
          <w:color w:val="000000" w:themeColor="text1"/>
        </w:rPr>
        <w:t>(</w:t>
      </w:r>
      <w:proofErr w:type="spellStart"/>
      <w:r w:rsidRPr="00C02267">
        <w:rPr>
          <w:i/>
          <w:iCs/>
          <w:color w:val="000000" w:themeColor="text1"/>
        </w:rPr>
        <w:t>Ketua</w:t>
      </w:r>
      <w:proofErr w:type="spellEnd"/>
      <w:r w:rsidRPr="00C02267">
        <w:rPr>
          <w:i/>
          <w:iCs/>
          <w:color w:val="000000" w:themeColor="text1"/>
        </w:rPr>
        <w:t xml:space="preserve"> </w:t>
      </w:r>
      <w:proofErr w:type="spellStart"/>
      <w:r w:rsidRPr="00C02267">
        <w:rPr>
          <w:i/>
          <w:iCs/>
          <w:color w:val="000000" w:themeColor="text1"/>
        </w:rPr>
        <w:t>Peneliti</w:t>
      </w:r>
      <w:proofErr w:type="spellEnd"/>
      <w:r w:rsidRPr="00C02267">
        <w:rPr>
          <w:i/>
          <w:iCs/>
          <w:color w:val="000000" w:themeColor="text1"/>
        </w:rPr>
        <w:t>)</w:t>
      </w:r>
    </w:p>
    <w:p w14:paraId="5E837FC1" w14:textId="77777777" w:rsidR="00EE4D11" w:rsidRDefault="00EE4D11" w:rsidP="00EE4D11">
      <w:pPr>
        <w:jc w:val="both"/>
        <w:rPr>
          <w:i/>
          <w:iCs/>
          <w:color w:val="FF0000"/>
        </w:rPr>
      </w:pPr>
    </w:p>
    <w:p w14:paraId="75C8F95C" w14:textId="77777777" w:rsidR="00EE4D11" w:rsidRPr="00CA5232" w:rsidRDefault="00EE4D11" w:rsidP="00EE4D11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*</w:t>
      </w:r>
      <w:proofErr w:type="spellStart"/>
      <w:r>
        <w:rPr>
          <w:i/>
          <w:iCs/>
          <w:color w:val="FF0000"/>
        </w:rPr>
        <w:t>isi</w:t>
      </w:r>
      <w:proofErr w:type="spellEnd"/>
      <w:r>
        <w:rPr>
          <w:i/>
          <w:iCs/>
          <w:color w:val="FF0000"/>
        </w:rPr>
        <w:t xml:space="preserve"> form </w:t>
      </w:r>
      <w:proofErr w:type="spellStart"/>
      <w:r>
        <w:rPr>
          <w:i/>
          <w:iCs/>
          <w:color w:val="FF0000"/>
        </w:rPr>
        <w:t>diatas</w:t>
      </w:r>
      <w:proofErr w:type="spellEnd"/>
      <w:r>
        <w:rPr>
          <w:i/>
          <w:iCs/>
          <w:color w:val="FF0000"/>
        </w:rPr>
        <w:t xml:space="preserve">, </w:t>
      </w:r>
      <w:proofErr w:type="spellStart"/>
      <w:r>
        <w:rPr>
          <w:i/>
          <w:iCs/>
          <w:color w:val="FF0000"/>
        </w:rPr>
        <w:t>bubuhkan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materai</w:t>
      </w:r>
      <w:proofErr w:type="spellEnd"/>
      <w:r>
        <w:rPr>
          <w:i/>
          <w:iCs/>
          <w:color w:val="FF0000"/>
        </w:rPr>
        <w:t xml:space="preserve"> dan </w:t>
      </w:r>
      <w:proofErr w:type="spellStart"/>
      <w:r>
        <w:rPr>
          <w:i/>
          <w:iCs/>
          <w:color w:val="FF0000"/>
        </w:rPr>
        <w:t>tanda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tangan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basah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ketua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proofErr w:type="gramStart"/>
      <w:r>
        <w:rPr>
          <w:i/>
          <w:iCs/>
          <w:color w:val="FF0000"/>
        </w:rPr>
        <w:t>peneliti,dengan</w:t>
      </w:r>
      <w:proofErr w:type="spellEnd"/>
      <w:proofErr w:type="gram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tinta</w:t>
      </w:r>
      <w:proofErr w:type="spellEnd"/>
      <w:r>
        <w:rPr>
          <w:i/>
          <w:iCs/>
          <w:color w:val="FF0000"/>
        </w:rPr>
        <w:t xml:space="preserve"> biru. </w:t>
      </w:r>
      <w:proofErr w:type="spellStart"/>
      <w:r>
        <w:rPr>
          <w:i/>
          <w:iCs/>
          <w:color w:val="FF0000"/>
        </w:rPr>
        <w:t>Kemudian</w:t>
      </w:r>
      <w:proofErr w:type="spellEnd"/>
      <w:r>
        <w:rPr>
          <w:i/>
          <w:iCs/>
          <w:color w:val="FF0000"/>
        </w:rPr>
        <w:t xml:space="preserve"> scan dan </w:t>
      </w:r>
      <w:proofErr w:type="spellStart"/>
      <w:r>
        <w:rPr>
          <w:i/>
          <w:iCs/>
          <w:color w:val="FF0000"/>
        </w:rPr>
        <w:t>tempelkan</w:t>
      </w:r>
      <w:proofErr w:type="spellEnd"/>
      <w:r>
        <w:rPr>
          <w:i/>
          <w:iCs/>
          <w:color w:val="FF0000"/>
        </w:rPr>
        <w:t xml:space="preserve"> pada </w:t>
      </w:r>
      <w:proofErr w:type="spellStart"/>
      <w:r>
        <w:rPr>
          <w:i/>
          <w:iCs/>
          <w:color w:val="FF0000"/>
        </w:rPr>
        <w:t>laman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lampiran</w:t>
      </w:r>
      <w:proofErr w:type="spellEnd"/>
      <w:r>
        <w:rPr>
          <w:i/>
          <w:iCs/>
          <w:color w:val="FF0000"/>
        </w:rPr>
        <w:t xml:space="preserve"> ini </w:t>
      </w:r>
      <w:proofErr w:type="spellStart"/>
      <w:r>
        <w:rPr>
          <w:i/>
          <w:iCs/>
          <w:color w:val="FF0000"/>
        </w:rPr>
        <w:t>sebagai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satu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kesatuan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dari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usulan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penelitian</w:t>
      </w:r>
      <w:proofErr w:type="spellEnd"/>
      <w:r>
        <w:rPr>
          <w:i/>
          <w:iCs/>
          <w:color w:val="FF0000"/>
        </w:rPr>
        <w:t>.</w:t>
      </w:r>
    </w:p>
    <w:permEnd w:id="449409485"/>
    <w:p w14:paraId="3A132DFE" w14:textId="77777777" w:rsidR="00EE4D11" w:rsidRPr="00CA5232" w:rsidRDefault="00EE4D11" w:rsidP="00EE4D11">
      <w:pPr>
        <w:jc w:val="both"/>
        <w:rPr>
          <w:color w:val="FF0000"/>
        </w:rPr>
      </w:pPr>
    </w:p>
    <w:p w14:paraId="0CD82E96" w14:textId="77777777" w:rsidR="00EE4D11" w:rsidRDefault="00EE4D11" w:rsidP="00EE4D1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5C7FE4A4" w14:textId="77777777" w:rsidR="00EE4D11" w:rsidRPr="00C02267" w:rsidRDefault="00EE4D11" w:rsidP="00EE4D1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3173519A" w14:textId="77777777" w:rsidR="00EE4D11" w:rsidRDefault="00EE4D11" w:rsidP="00EE4D11"/>
    <w:p w14:paraId="300E5B9C" w14:textId="77777777" w:rsidR="00EE4D11" w:rsidRDefault="00EE4D11" w:rsidP="00EE4D11"/>
    <w:p w14:paraId="4347759B" w14:textId="77777777" w:rsidR="00EE4D11" w:rsidRDefault="00EE4D11"/>
    <w:sectPr w:rsidR="00EE4D11" w:rsidSect="00A60890">
      <w:pgSz w:w="11907" w:h="16839" w:code="9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CD89" w14:textId="77777777" w:rsidR="00C87BCD" w:rsidRDefault="00C87BCD">
      <w:r>
        <w:separator/>
      </w:r>
    </w:p>
  </w:endnote>
  <w:endnote w:type="continuationSeparator" w:id="0">
    <w:p w14:paraId="1FAF6DA8" w14:textId="77777777" w:rsidR="00C87BCD" w:rsidRDefault="00C8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C33" w14:textId="77777777" w:rsidR="00000000" w:rsidRPr="00EB4990" w:rsidRDefault="00A60890">
    <w:pPr>
      <w:pStyle w:val="Footer"/>
      <w:rPr>
        <w:i/>
      </w:rPr>
    </w:pPr>
    <w:r w:rsidRPr="00EB4990">
      <w:rPr>
        <w:i/>
      </w:rPr>
      <w:t>Note: *) jangan diisi/dirubah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3861" w14:textId="77777777" w:rsidR="00C87BCD" w:rsidRDefault="00C87BCD">
      <w:r>
        <w:separator/>
      </w:r>
    </w:p>
  </w:footnote>
  <w:footnote w:type="continuationSeparator" w:id="0">
    <w:p w14:paraId="40B13936" w14:textId="77777777" w:rsidR="00C87BCD" w:rsidRDefault="00C8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5C88"/>
    <w:multiLevelType w:val="multilevel"/>
    <w:tmpl w:val="4D585C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E53BD3"/>
    <w:multiLevelType w:val="hybridMultilevel"/>
    <w:tmpl w:val="1E8C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61298">
    <w:abstractNumId w:val="1"/>
  </w:num>
  <w:num w:numId="2" w16cid:durableId="191280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h+/adPgdqWYD3MDJOQGowjWOM6C73ooR14F6jPssK7yvZXx8WeY7l9ReegsfEXkR+7r44nELPSdA8TupvjeV3Q==" w:salt="nrlk7F3nv5i6XHRw9cSR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90"/>
    <w:rsid w:val="0002594A"/>
    <w:rsid w:val="000676CC"/>
    <w:rsid w:val="00075D77"/>
    <w:rsid w:val="000F1FC0"/>
    <w:rsid w:val="001553EC"/>
    <w:rsid w:val="00164E00"/>
    <w:rsid w:val="001666F0"/>
    <w:rsid w:val="001706B7"/>
    <w:rsid w:val="001A2AF2"/>
    <w:rsid w:val="002A6E65"/>
    <w:rsid w:val="002E4932"/>
    <w:rsid w:val="00302F83"/>
    <w:rsid w:val="00325B55"/>
    <w:rsid w:val="00391E9B"/>
    <w:rsid w:val="003A4507"/>
    <w:rsid w:val="003E1619"/>
    <w:rsid w:val="00427EA0"/>
    <w:rsid w:val="004418E4"/>
    <w:rsid w:val="00493F84"/>
    <w:rsid w:val="00494B8A"/>
    <w:rsid w:val="004E4C8B"/>
    <w:rsid w:val="0054572A"/>
    <w:rsid w:val="005633B3"/>
    <w:rsid w:val="00567E01"/>
    <w:rsid w:val="005E3E9B"/>
    <w:rsid w:val="00697EAE"/>
    <w:rsid w:val="006E1C8C"/>
    <w:rsid w:val="007068D3"/>
    <w:rsid w:val="00737199"/>
    <w:rsid w:val="007B2C11"/>
    <w:rsid w:val="007D5F70"/>
    <w:rsid w:val="00821353"/>
    <w:rsid w:val="008B439C"/>
    <w:rsid w:val="008E08D6"/>
    <w:rsid w:val="00917852"/>
    <w:rsid w:val="00A372DC"/>
    <w:rsid w:val="00A60890"/>
    <w:rsid w:val="00A65326"/>
    <w:rsid w:val="00A746E5"/>
    <w:rsid w:val="00A912DC"/>
    <w:rsid w:val="00AD38FA"/>
    <w:rsid w:val="00AD722B"/>
    <w:rsid w:val="00B37C3E"/>
    <w:rsid w:val="00C41160"/>
    <w:rsid w:val="00C87531"/>
    <w:rsid w:val="00C87BCD"/>
    <w:rsid w:val="00D0441F"/>
    <w:rsid w:val="00EA3463"/>
    <w:rsid w:val="00EE4D11"/>
    <w:rsid w:val="00F657FE"/>
    <w:rsid w:val="00F81596"/>
    <w:rsid w:val="00F87917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1E6C"/>
  <w15:chartTrackingRefBased/>
  <w15:docId w15:val="{1AA13061-E3C9-4AFF-A759-060F450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890"/>
    <w:pPr>
      <w:keepNext/>
      <w:jc w:val="both"/>
      <w:outlineLvl w:val="0"/>
    </w:pPr>
    <w:rPr>
      <w:i/>
      <w:i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89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0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0890"/>
    <w:pPr>
      <w:spacing w:after="0" w:line="240" w:lineRule="auto"/>
    </w:pPr>
    <w:rPr>
      <w:rFonts w:ascii="Cambria" w:eastAsia="MS Mincho" w:hAnsi="Cambria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CF-4347-8319-33B93A0872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CF-4347-8319-33B93A0872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CF-4347-8319-33B93A0872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2CF-4347-8319-33B93A0872D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2CF-4347-8319-33B93A0872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Selalu</c:v>
                </c:pt>
                <c:pt idx="1">
                  <c:v>Sering</c:v>
                </c:pt>
                <c:pt idx="2">
                  <c:v>Kadang-kadang</c:v>
                </c:pt>
                <c:pt idx="3">
                  <c:v>Jarang</c:v>
                </c:pt>
                <c:pt idx="4">
                  <c:v>Tidak pernah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9.2799999999999994</c:v>
                </c:pt>
                <c:pt idx="1">
                  <c:v>18.559999999999999</c:v>
                </c:pt>
                <c:pt idx="2">
                  <c:v>36.08</c:v>
                </c:pt>
                <c:pt idx="3">
                  <c:v>24.74</c:v>
                </c:pt>
                <c:pt idx="4">
                  <c:v>11.34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2CF-4347-8319-33B93A087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D8-45BC-B638-FB772A7E61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D8-45BC-B638-FB772A7E61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D8-45BC-B638-FB772A7E61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D8-45BC-B638-FB772A7E61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DD8-45BC-B638-FB772A7E61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Selalu</c:v>
                </c:pt>
                <c:pt idx="1">
                  <c:v>Sering</c:v>
                </c:pt>
                <c:pt idx="2">
                  <c:v>Kadang-kadang</c:v>
                </c:pt>
                <c:pt idx="3">
                  <c:v>Jarang</c:v>
                </c:pt>
                <c:pt idx="4">
                  <c:v>Tidak pernah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10.31</c:v>
                </c:pt>
                <c:pt idx="1">
                  <c:v>18.559999999999999</c:v>
                </c:pt>
                <c:pt idx="2">
                  <c:v>35.049999999999997</c:v>
                </c:pt>
                <c:pt idx="3">
                  <c:v>21.65</c:v>
                </c:pt>
                <c:pt idx="4">
                  <c:v>14.43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D8-45BC-B638-FB772A7E6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2A-4AE8-9270-8787094F29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2A-4AE8-9270-8787094F29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2A-4AE8-9270-8787094F29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2A-4AE8-9270-8787094F29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42A-4AE8-9270-8787094F29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Selalu</c:v>
                </c:pt>
                <c:pt idx="1">
                  <c:v>Sering</c:v>
                </c:pt>
                <c:pt idx="2">
                  <c:v>Kadang-kadang</c:v>
                </c:pt>
                <c:pt idx="3">
                  <c:v>Jarang</c:v>
                </c:pt>
                <c:pt idx="4">
                  <c:v>Tidak pernah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4.12</c:v>
                </c:pt>
                <c:pt idx="1">
                  <c:v>12.37</c:v>
                </c:pt>
                <c:pt idx="2">
                  <c:v>29.9</c:v>
                </c:pt>
                <c:pt idx="3">
                  <c:v>34.020000000000003</c:v>
                </c:pt>
                <c:pt idx="4">
                  <c:v>19.59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2A-4AE8-9270-8787094F2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4A-4D75-B15B-1E0F39170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4A-4D75-B15B-1E0F39170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4A-4D75-B15B-1E0F39170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4A-4D75-B15B-1E0F391702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4A-4D75-B15B-1E0F391702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Selalu</c:v>
                </c:pt>
                <c:pt idx="1">
                  <c:v>Sering</c:v>
                </c:pt>
                <c:pt idx="2">
                  <c:v>Kadang-kadang</c:v>
                </c:pt>
                <c:pt idx="3">
                  <c:v>Jarang</c:v>
                </c:pt>
                <c:pt idx="4">
                  <c:v>Tidak pernah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4.12</c:v>
                </c:pt>
                <c:pt idx="1">
                  <c:v>12.37</c:v>
                </c:pt>
                <c:pt idx="2">
                  <c:v>35.049999999999997</c:v>
                </c:pt>
                <c:pt idx="3">
                  <c:v>28.87</c:v>
                </c:pt>
                <c:pt idx="4">
                  <c:v>19.59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4A-4D75-B15B-1E0F39170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9-4133-84DC-A034B74DB1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9-4133-84DC-A034B74DB1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09-4133-84DC-A034B74DB1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009-4133-84DC-A034B74DB1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009-4133-84DC-A034B74DB1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Selalu</c:v>
                </c:pt>
                <c:pt idx="1">
                  <c:v>Sering</c:v>
                </c:pt>
                <c:pt idx="2">
                  <c:v>Kadang-kadang</c:v>
                </c:pt>
                <c:pt idx="3">
                  <c:v>Jarang</c:v>
                </c:pt>
                <c:pt idx="4">
                  <c:v>Tidak pernah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4.12</c:v>
                </c:pt>
                <c:pt idx="1">
                  <c:v>5.15</c:v>
                </c:pt>
                <c:pt idx="2">
                  <c:v>23.71</c:v>
                </c:pt>
                <c:pt idx="3">
                  <c:v>31.96</c:v>
                </c:pt>
                <c:pt idx="4">
                  <c:v>35.049999999999997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009-4133-84DC-A034B74DB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B068E3-DD37-4869-8A0D-2C281F96DFB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48CAA2C0-44D1-4200-A546-CCB12EAF9D0F}">
      <dgm:prSet phldrT="[Text]"/>
      <dgm:spPr/>
      <dgm:t>
        <a:bodyPr/>
        <a:lstStyle/>
        <a:p>
          <a:r>
            <a:rPr lang="en-US"/>
            <a:t>Tahapan persiapan instrumen penelitian</a:t>
          </a:r>
        </a:p>
      </dgm:t>
    </dgm:pt>
    <dgm:pt modelId="{0FD0AEC7-E4AA-42E1-A1D4-C86B31075A65}" type="parTrans" cxnId="{B9AAEE5D-A6E5-4F1C-83F6-DAEEB3584F36}">
      <dgm:prSet/>
      <dgm:spPr/>
      <dgm:t>
        <a:bodyPr/>
        <a:lstStyle/>
        <a:p>
          <a:endParaRPr lang="en-US"/>
        </a:p>
      </dgm:t>
    </dgm:pt>
    <dgm:pt modelId="{8D3CCCAC-CE6A-40C3-B7EF-662CB9F58789}" type="sibTrans" cxnId="{B9AAEE5D-A6E5-4F1C-83F6-DAEEB3584F36}">
      <dgm:prSet/>
      <dgm:spPr/>
      <dgm:t>
        <a:bodyPr/>
        <a:lstStyle/>
        <a:p>
          <a:endParaRPr lang="en-US"/>
        </a:p>
      </dgm:t>
    </dgm:pt>
    <dgm:pt modelId="{2BC9B2E2-D91C-4438-975E-6570E6ACF654}">
      <dgm:prSet phldrT="[Text]"/>
      <dgm:spPr/>
      <dgm:t>
        <a:bodyPr/>
        <a:lstStyle/>
        <a:p>
          <a:r>
            <a:rPr lang="en-US"/>
            <a:t>Pengembangan instrumen penelitian</a:t>
          </a:r>
        </a:p>
      </dgm:t>
    </dgm:pt>
    <dgm:pt modelId="{2E1EE3EC-64A6-4326-BE81-3A73ED71F771}" type="parTrans" cxnId="{C0C96F6A-B226-416E-AE29-570CAEDF7350}">
      <dgm:prSet/>
      <dgm:spPr/>
      <dgm:t>
        <a:bodyPr/>
        <a:lstStyle/>
        <a:p>
          <a:endParaRPr lang="en-US"/>
        </a:p>
      </dgm:t>
    </dgm:pt>
    <dgm:pt modelId="{914B32E2-57C8-4BE7-A55B-EA95C8F64E08}" type="sibTrans" cxnId="{C0C96F6A-B226-416E-AE29-570CAEDF7350}">
      <dgm:prSet/>
      <dgm:spPr/>
      <dgm:t>
        <a:bodyPr/>
        <a:lstStyle/>
        <a:p>
          <a:endParaRPr lang="en-US"/>
        </a:p>
      </dgm:t>
    </dgm:pt>
    <dgm:pt modelId="{9826F94B-3A13-457E-A07F-A927AFBA1759}">
      <dgm:prSet phldrT="[Text]"/>
      <dgm:spPr/>
      <dgm:t>
        <a:bodyPr/>
        <a:lstStyle/>
        <a:p>
          <a:r>
            <a:rPr lang="en-US"/>
            <a:t>Penyebaran instrumen kepada responden</a:t>
          </a:r>
        </a:p>
      </dgm:t>
    </dgm:pt>
    <dgm:pt modelId="{615400C9-11A4-41BF-A323-ACF45F4BB443}" type="parTrans" cxnId="{47F3A4FB-017E-4D8E-8252-A76CF1F4457F}">
      <dgm:prSet/>
      <dgm:spPr/>
      <dgm:t>
        <a:bodyPr/>
        <a:lstStyle/>
        <a:p>
          <a:endParaRPr lang="en-US"/>
        </a:p>
      </dgm:t>
    </dgm:pt>
    <dgm:pt modelId="{918DDC00-7F26-49E8-9648-4F284FA77C5C}" type="sibTrans" cxnId="{47F3A4FB-017E-4D8E-8252-A76CF1F4457F}">
      <dgm:prSet/>
      <dgm:spPr/>
      <dgm:t>
        <a:bodyPr/>
        <a:lstStyle/>
        <a:p>
          <a:endParaRPr lang="en-US"/>
        </a:p>
      </dgm:t>
    </dgm:pt>
    <dgm:pt modelId="{E68BC11A-84B4-4A71-B715-44C0E991C114}">
      <dgm:prSet/>
      <dgm:spPr/>
      <dgm:t>
        <a:bodyPr/>
        <a:lstStyle/>
        <a:p>
          <a:r>
            <a:rPr lang="en-US"/>
            <a:t>Analisis data</a:t>
          </a:r>
        </a:p>
      </dgm:t>
    </dgm:pt>
    <dgm:pt modelId="{64E2D121-AA46-40A9-B0B7-490EEB73E010}" type="parTrans" cxnId="{75265E43-2310-499E-80D4-E28B2D7591B0}">
      <dgm:prSet/>
      <dgm:spPr/>
      <dgm:t>
        <a:bodyPr/>
        <a:lstStyle/>
        <a:p>
          <a:endParaRPr lang="en-US"/>
        </a:p>
      </dgm:t>
    </dgm:pt>
    <dgm:pt modelId="{6794D58E-DA67-4394-999C-AE0C212DA5EC}" type="sibTrans" cxnId="{75265E43-2310-499E-80D4-E28B2D7591B0}">
      <dgm:prSet/>
      <dgm:spPr/>
      <dgm:t>
        <a:bodyPr/>
        <a:lstStyle/>
        <a:p>
          <a:endParaRPr lang="en-US"/>
        </a:p>
      </dgm:t>
    </dgm:pt>
    <dgm:pt modelId="{36817E29-A73C-480D-B022-EAD65D109885}">
      <dgm:prSet/>
      <dgm:spPr/>
      <dgm:t>
        <a:bodyPr/>
        <a:lstStyle/>
        <a:p>
          <a:r>
            <a:rPr lang="en-US"/>
            <a:t>Penulisan artikel</a:t>
          </a:r>
        </a:p>
      </dgm:t>
    </dgm:pt>
    <dgm:pt modelId="{A4974CAE-F9CF-45AC-9949-ACAB1745D641}" type="parTrans" cxnId="{4B17030B-22BC-4484-ADF6-B07D04750D34}">
      <dgm:prSet/>
      <dgm:spPr/>
      <dgm:t>
        <a:bodyPr/>
        <a:lstStyle/>
        <a:p>
          <a:endParaRPr lang="en-US"/>
        </a:p>
      </dgm:t>
    </dgm:pt>
    <dgm:pt modelId="{8C995913-453B-4770-AE95-1EF9AC727894}" type="sibTrans" cxnId="{4B17030B-22BC-4484-ADF6-B07D04750D34}">
      <dgm:prSet/>
      <dgm:spPr/>
      <dgm:t>
        <a:bodyPr/>
        <a:lstStyle/>
        <a:p>
          <a:endParaRPr lang="en-US"/>
        </a:p>
      </dgm:t>
    </dgm:pt>
    <dgm:pt modelId="{A81C4907-1648-4963-9A6E-BDD1970D4500}" type="pres">
      <dgm:prSet presAssocID="{C3B068E3-DD37-4869-8A0D-2C281F96DFB2}" presName="linearFlow" presStyleCnt="0">
        <dgm:presLayoutVars>
          <dgm:resizeHandles val="exact"/>
        </dgm:presLayoutVars>
      </dgm:prSet>
      <dgm:spPr/>
    </dgm:pt>
    <dgm:pt modelId="{3D889FF7-B3AF-4FD2-B99B-204B8E30FE13}" type="pres">
      <dgm:prSet presAssocID="{48CAA2C0-44D1-4200-A546-CCB12EAF9D0F}" presName="node" presStyleLbl="node1" presStyleIdx="0" presStyleCnt="5">
        <dgm:presLayoutVars>
          <dgm:bulletEnabled val="1"/>
        </dgm:presLayoutVars>
      </dgm:prSet>
      <dgm:spPr/>
    </dgm:pt>
    <dgm:pt modelId="{AAF480C2-C02A-44C2-8CBA-25F75EDDB0EA}" type="pres">
      <dgm:prSet presAssocID="{8D3CCCAC-CE6A-40C3-B7EF-662CB9F58789}" presName="sibTrans" presStyleLbl="sibTrans2D1" presStyleIdx="0" presStyleCnt="4"/>
      <dgm:spPr/>
    </dgm:pt>
    <dgm:pt modelId="{C69CF284-ECBC-415C-8096-248F572B2AD7}" type="pres">
      <dgm:prSet presAssocID="{8D3CCCAC-CE6A-40C3-B7EF-662CB9F58789}" presName="connectorText" presStyleLbl="sibTrans2D1" presStyleIdx="0" presStyleCnt="4"/>
      <dgm:spPr/>
    </dgm:pt>
    <dgm:pt modelId="{A0EB14DE-6FCC-4F97-814B-0DF8C22BDB26}" type="pres">
      <dgm:prSet presAssocID="{2BC9B2E2-D91C-4438-975E-6570E6ACF654}" presName="node" presStyleLbl="node1" presStyleIdx="1" presStyleCnt="5">
        <dgm:presLayoutVars>
          <dgm:bulletEnabled val="1"/>
        </dgm:presLayoutVars>
      </dgm:prSet>
      <dgm:spPr/>
    </dgm:pt>
    <dgm:pt modelId="{7471B3AB-0051-429B-BA42-3FC4A07D726F}" type="pres">
      <dgm:prSet presAssocID="{914B32E2-57C8-4BE7-A55B-EA95C8F64E08}" presName="sibTrans" presStyleLbl="sibTrans2D1" presStyleIdx="1" presStyleCnt="4"/>
      <dgm:spPr/>
    </dgm:pt>
    <dgm:pt modelId="{1FAF8680-59FD-4991-B210-3E7DF2C7FE0B}" type="pres">
      <dgm:prSet presAssocID="{914B32E2-57C8-4BE7-A55B-EA95C8F64E08}" presName="connectorText" presStyleLbl="sibTrans2D1" presStyleIdx="1" presStyleCnt="4"/>
      <dgm:spPr/>
    </dgm:pt>
    <dgm:pt modelId="{6B53F33F-32F6-432C-997C-5347009238BA}" type="pres">
      <dgm:prSet presAssocID="{9826F94B-3A13-457E-A07F-A927AFBA1759}" presName="node" presStyleLbl="node1" presStyleIdx="2" presStyleCnt="5">
        <dgm:presLayoutVars>
          <dgm:bulletEnabled val="1"/>
        </dgm:presLayoutVars>
      </dgm:prSet>
      <dgm:spPr/>
    </dgm:pt>
    <dgm:pt modelId="{5DB3FC03-DF1A-4EA8-B5AB-90C08268731C}" type="pres">
      <dgm:prSet presAssocID="{918DDC00-7F26-49E8-9648-4F284FA77C5C}" presName="sibTrans" presStyleLbl="sibTrans2D1" presStyleIdx="2" presStyleCnt="4"/>
      <dgm:spPr/>
    </dgm:pt>
    <dgm:pt modelId="{87EEE7F2-B164-4B82-B4C9-4AF491CC91DA}" type="pres">
      <dgm:prSet presAssocID="{918DDC00-7F26-49E8-9648-4F284FA77C5C}" presName="connectorText" presStyleLbl="sibTrans2D1" presStyleIdx="2" presStyleCnt="4"/>
      <dgm:spPr/>
    </dgm:pt>
    <dgm:pt modelId="{C107D9BB-4A9B-44F6-B9E0-77D74023BAA8}" type="pres">
      <dgm:prSet presAssocID="{E68BC11A-84B4-4A71-B715-44C0E991C114}" presName="node" presStyleLbl="node1" presStyleIdx="3" presStyleCnt="5">
        <dgm:presLayoutVars>
          <dgm:bulletEnabled val="1"/>
        </dgm:presLayoutVars>
      </dgm:prSet>
      <dgm:spPr/>
    </dgm:pt>
    <dgm:pt modelId="{8122DC1B-09B5-4580-8FF9-B0DCD579DDAE}" type="pres">
      <dgm:prSet presAssocID="{6794D58E-DA67-4394-999C-AE0C212DA5EC}" presName="sibTrans" presStyleLbl="sibTrans2D1" presStyleIdx="3" presStyleCnt="4"/>
      <dgm:spPr/>
    </dgm:pt>
    <dgm:pt modelId="{81AD5A84-B89C-4287-9397-E692DADA3DC4}" type="pres">
      <dgm:prSet presAssocID="{6794D58E-DA67-4394-999C-AE0C212DA5EC}" presName="connectorText" presStyleLbl="sibTrans2D1" presStyleIdx="3" presStyleCnt="4"/>
      <dgm:spPr/>
    </dgm:pt>
    <dgm:pt modelId="{A28D3084-84AB-46AA-8A91-F9159A3F51F7}" type="pres">
      <dgm:prSet presAssocID="{36817E29-A73C-480D-B022-EAD65D109885}" presName="node" presStyleLbl="node1" presStyleIdx="4" presStyleCnt="5">
        <dgm:presLayoutVars>
          <dgm:bulletEnabled val="1"/>
        </dgm:presLayoutVars>
      </dgm:prSet>
      <dgm:spPr/>
    </dgm:pt>
  </dgm:ptLst>
  <dgm:cxnLst>
    <dgm:cxn modelId="{209EFF0A-4622-46FD-9607-9C7ADC5CA911}" type="presOf" srcId="{918DDC00-7F26-49E8-9648-4F284FA77C5C}" destId="{87EEE7F2-B164-4B82-B4C9-4AF491CC91DA}" srcOrd="1" destOrd="0" presId="urn:microsoft.com/office/officeart/2005/8/layout/process2"/>
    <dgm:cxn modelId="{4B17030B-22BC-4484-ADF6-B07D04750D34}" srcId="{C3B068E3-DD37-4869-8A0D-2C281F96DFB2}" destId="{36817E29-A73C-480D-B022-EAD65D109885}" srcOrd="4" destOrd="0" parTransId="{A4974CAE-F9CF-45AC-9949-ACAB1745D641}" sibTransId="{8C995913-453B-4770-AE95-1EF9AC727894}"/>
    <dgm:cxn modelId="{3E10271A-7F4D-4A7A-9187-2023C466DCB2}" type="presOf" srcId="{914B32E2-57C8-4BE7-A55B-EA95C8F64E08}" destId="{7471B3AB-0051-429B-BA42-3FC4A07D726F}" srcOrd="0" destOrd="0" presId="urn:microsoft.com/office/officeart/2005/8/layout/process2"/>
    <dgm:cxn modelId="{902D5B1B-6A9F-450D-9EFB-1AB19F34FA48}" type="presOf" srcId="{2BC9B2E2-D91C-4438-975E-6570E6ACF654}" destId="{A0EB14DE-6FCC-4F97-814B-0DF8C22BDB26}" srcOrd="0" destOrd="0" presId="urn:microsoft.com/office/officeart/2005/8/layout/process2"/>
    <dgm:cxn modelId="{9579FD2D-5F48-4621-85EA-4779D6DA20BB}" type="presOf" srcId="{918DDC00-7F26-49E8-9648-4F284FA77C5C}" destId="{5DB3FC03-DF1A-4EA8-B5AB-90C08268731C}" srcOrd="0" destOrd="0" presId="urn:microsoft.com/office/officeart/2005/8/layout/process2"/>
    <dgm:cxn modelId="{D4B24239-C096-4392-BB7B-BEE44B7F815C}" type="presOf" srcId="{6794D58E-DA67-4394-999C-AE0C212DA5EC}" destId="{8122DC1B-09B5-4580-8FF9-B0DCD579DDAE}" srcOrd="0" destOrd="0" presId="urn:microsoft.com/office/officeart/2005/8/layout/process2"/>
    <dgm:cxn modelId="{B9AAEE5D-A6E5-4F1C-83F6-DAEEB3584F36}" srcId="{C3B068E3-DD37-4869-8A0D-2C281F96DFB2}" destId="{48CAA2C0-44D1-4200-A546-CCB12EAF9D0F}" srcOrd="0" destOrd="0" parTransId="{0FD0AEC7-E4AA-42E1-A1D4-C86B31075A65}" sibTransId="{8D3CCCAC-CE6A-40C3-B7EF-662CB9F58789}"/>
    <dgm:cxn modelId="{8CC3EB5E-9909-4E36-B794-84B8DE228234}" type="presOf" srcId="{914B32E2-57C8-4BE7-A55B-EA95C8F64E08}" destId="{1FAF8680-59FD-4991-B210-3E7DF2C7FE0B}" srcOrd="1" destOrd="0" presId="urn:microsoft.com/office/officeart/2005/8/layout/process2"/>
    <dgm:cxn modelId="{75265E43-2310-499E-80D4-E28B2D7591B0}" srcId="{C3B068E3-DD37-4869-8A0D-2C281F96DFB2}" destId="{E68BC11A-84B4-4A71-B715-44C0E991C114}" srcOrd="3" destOrd="0" parTransId="{64E2D121-AA46-40A9-B0B7-490EEB73E010}" sibTransId="{6794D58E-DA67-4394-999C-AE0C212DA5EC}"/>
    <dgm:cxn modelId="{C0C96F6A-B226-416E-AE29-570CAEDF7350}" srcId="{C3B068E3-DD37-4869-8A0D-2C281F96DFB2}" destId="{2BC9B2E2-D91C-4438-975E-6570E6ACF654}" srcOrd="1" destOrd="0" parTransId="{2E1EE3EC-64A6-4326-BE81-3A73ED71F771}" sibTransId="{914B32E2-57C8-4BE7-A55B-EA95C8F64E08}"/>
    <dgm:cxn modelId="{FAA60677-83F2-45A9-BF0B-A76A0EB109D6}" type="presOf" srcId="{8D3CCCAC-CE6A-40C3-B7EF-662CB9F58789}" destId="{AAF480C2-C02A-44C2-8CBA-25F75EDDB0EA}" srcOrd="0" destOrd="0" presId="urn:microsoft.com/office/officeart/2005/8/layout/process2"/>
    <dgm:cxn modelId="{75371086-5984-47B3-9217-F88D4485016A}" type="presOf" srcId="{8D3CCCAC-CE6A-40C3-B7EF-662CB9F58789}" destId="{C69CF284-ECBC-415C-8096-248F572B2AD7}" srcOrd="1" destOrd="0" presId="urn:microsoft.com/office/officeart/2005/8/layout/process2"/>
    <dgm:cxn modelId="{4E95498D-F68F-4E7B-AD97-C5C7D2A105B8}" type="presOf" srcId="{36817E29-A73C-480D-B022-EAD65D109885}" destId="{A28D3084-84AB-46AA-8A91-F9159A3F51F7}" srcOrd="0" destOrd="0" presId="urn:microsoft.com/office/officeart/2005/8/layout/process2"/>
    <dgm:cxn modelId="{E8F27DB2-1F29-4B8D-9908-CFDA6D9DD496}" type="presOf" srcId="{E68BC11A-84B4-4A71-B715-44C0E991C114}" destId="{C107D9BB-4A9B-44F6-B9E0-77D74023BAA8}" srcOrd="0" destOrd="0" presId="urn:microsoft.com/office/officeart/2005/8/layout/process2"/>
    <dgm:cxn modelId="{FA28F7CE-3C74-4331-8317-EF29360C23E7}" type="presOf" srcId="{6794D58E-DA67-4394-999C-AE0C212DA5EC}" destId="{81AD5A84-B89C-4287-9397-E692DADA3DC4}" srcOrd="1" destOrd="0" presId="urn:microsoft.com/office/officeart/2005/8/layout/process2"/>
    <dgm:cxn modelId="{AFB98ED4-1FBC-4095-B8B3-A442A596F979}" type="presOf" srcId="{48CAA2C0-44D1-4200-A546-CCB12EAF9D0F}" destId="{3D889FF7-B3AF-4FD2-B99B-204B8E30FE13}" srcOrd="0" destOrd="0" presId="urn:microsoft.com/office/officeart/2005/8/layout/process2"/>
    <dgm:cxn modelId="{9682CBD9-B93E-430D-AF51-9110186F218C}" type="presOf" srcId="{C3B068E3-DD37-4869-8A0D-2C281F96DFB2}" destId="{A81C4907-1648-4963-9A6E-BDD1970D4500}" srcOrd="0" destOrd="0" presId="urn:microsoft.com/office/officeart/2005/8/layout/process2"/>
    <dgm:cxn modelId="{6970D8F9-119C-4F90-9047-5D91DC970F36}" type="presOf" srcId="{9826F94B-3A13-457E-A07F-A927AFBA1759}" destId="{6B53F33F-32F6-432C-997C-5347009238BA}" srcOrd="0" destOrd="0" presId="urn:microsoft.com/office/officeart/2005/8/layout/process2"/>
    <dgm:cxn modelId="{47F3A4FB-017E-4D8E-8252-A76CF1F4457F}" srcId="{C3B068E3-DD37-4869-8A0D-2C281F96DFB2}" destId="{9826F94B-3A13-457E-A07F-A927AFBA1759}" srcOrd="2" destOrd="0" parTransId="{615400C9-11A4-41BF-A323-ACF45F4BB443}" sibTransId="{918DDC00-7F26-49E8-9648-4F284FA77C5C}"/>
    <dgm:cxn modelId="{CCCE12A0-43DA-408D-9836-DCFC83E2D92E}" type="presParOf" srcId="{A81C4907-1648-4963-9A6E-BDD1970D4500}" destId="{3D889FF7-B3AF-4FD2-B99B-204B8E30FE13}" srcOrd="0" destOrd="0" presId="urn:microsoft.com/office/officeart/2005/8/layout/process2"/>
    <dgm:cxn modelId="{1D2B756D-46A8-4810-BC4D-596FEB5A54E1}" type="presParOf" srcId="{A81C4907-1648-4963-9A6E-BDD1970D4500}" destId="{AAF480C2-C02A-44C2-8CBA-25F75EDDB0EA}" srcOrd="1" destOrd="0" presId="urn:microsoft.com/office/officeart/2005/8/layout/process2"/>
    <dgm:cxn modelId="{52A5211F-CAAA-472F-9B58-50A045A8A3FA}" type="presParOf" srcId="{AAF480C2-C02A-44C2-8CBA-25F75EDDB0EA}" destId="{C69CF284-ECBC-415C-8096-248F572B2AD7}" srcOrd="0" destOrd="0" presId="urn:microsoft.com/office/officeart/2005/8/layout/process2"/>
    <dgm:cxn modelId="{481757A7-79F5-4AA9-91AF-14A68AAE816C}" type="presParOf" srcId="{A81C4907-1648-4963-9A6E-BDD1970D4500}" destId="{A0EB14DE-6FCC-4F97-814B-0DF8C22BDB26}" srcOrd="2" destOrd="0" presId="urn:microsoft.com/office/officeart/2005/8/layout/process2"/>
    <dgm:cxn modelId="{5EF5DD38-C2C7-4F85-B24D-B7C51AA855E9}" type="presParOf" srcId="{A81C4907-1648-4963-9A6E-BDD1970D4500}" destId="{7471B3AB-0051-429B-BA42-3FC4A07D726F}" srcOrd="3" destOrd="0" presId="urn:microsoft.com/office/officeart/2005/8/layout/process2"/>
    <dgm:cxn modelId="{28B392C8-53BA-4AF1-971E-582598E2CC6B}" type="presParOf" srcId="{7471B3AB-0051-429B-BA42-3FC4A07D726F}" destId="{1FAF8680-59FD-4991-B210-3E7DF2C7FE0B}" srcOrd="0" destOrd="0" presId="urn:microsoft.com/office/officeart/2005/8/layout/process2"/>
    <dgm:cxn modelId="{56F76353-BABB-4B5B-BA18-CB07FBCC2671}" type="presParOf" srcId="{A81C4907-1648-4963-9A6E-BDD1970D4500}" destId="{6B53F33F-32F6-432C-997C-5347009238BA}" srcOrd="4" destOrd="0" presId="urn:microsoft.com/office/officeart/2005/8/layout/process2"/>
    <dgm:cxn modelId="{DEBCCD2B-E940-4D91-8BA6-93048476DA50}" type="presParOf" srcId="{A81C4907-1648-4963-9A6E-BDD1970D4500}" destId="{5DB3FC03-DF1A-4EA8-B5AB-90C08268731C}" srcOrd="5" destOrd="0" presId="urn:microsoft.com/office/officeart/2005/8/layout/process2"/>
    <dgm:cxn modelId="{5DAAF98D-BD86-424E-9478-529988812CAD}" type="presParOf" srcId="{5DB3FC03-DF1A-4EA8-B5AB-90C08268731C}" destId="{87EEE7F2-B164-4B82-B4C9-4AF491CC91DA}" srcOrd="0" destOrd="0" presId="urn:microsoft.com/office/officeart/2005/8/layout/process2"/>
    <dgm:cxn modelId="{0FFE060E-334A-47C8-9214-F36B70617F8C}" type="presParOf" srcId="{A81C4907-1648-4963-9A6E-BDD1970D4500}" destId="{C107D9BB-4A9B-44F6-B9E0-77D74023BAA8}" srcOrd="6" destOrd="0" presId="urn:microsoft.com/office/officeart/2005/8/layout/process2"/>
    <dgm:cxn modelId="{86DB96DD-8814-4366-AC5D-78DD6B9E4E3D}" type="presParOf" srcId="{A81C4907-1648-4963-9A6E-BDD1970D4500}" destId="{8122DC1B-09B5-4580-8FF9-B0DCD579DDAE}" srcOrd="7" destOrd="0" presId="urn:microsoft.com/office/officeart/2005/8/layout/process2"/>
    <dgm:cxn modelId="{1B45A115-FAFB-44D9-ABBA-098F7C0B025F}" type="presParOf" srcId="{8122DC1B-09B5-4580-8FF9-B0DCD579DDAE}" destId="{81AD5A84-B89C-4287-9397-E692DADA3DC4}" srcOrd="0" destOrd="0" presId="urn:microsoft.com/office/officeart/2005/8/layout/process2"/>
    <dgm:cxn modelId="{E7C4FE75-93B3-4071-891C-D3ACBA04CA2B}" type="presParOf" srcId="{A81C4907-1648-4963-9A6E-BDD1970D4500}" destId="{A28D3084-84AB-46AA-8A91-F9159A3F51F7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889FF7-B3AF-4FD2-B99B-204B8E30FE13}">
      <dsp:nvSpPr>
        <dsp:cNvPr id="0" name=""/>
        <dsp:cNvSpPr/>
      </dsp:nvSpPr>
      <dsp:spPr>
        <a:xfrm>
          <a:off x="1982219" y="390"/>
          <a:ext cx="1521961" cy="457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Tahapan persiapan instrumen penelitian</a:t>
          </a:r>
        </a:p>
      </dsp:txBody>
      <dsp:txXfrm>
        <a:off x="1995607" y="13778"/>
        <a:ext cx="1495185" cy="430312"/>
      </dsp:txXfrm>
    </dsp:sp>
    <dsp:sp modelId="{AAF480C2-C02A-44C2-8CBA-25F75EDDB0EA}">
      <dsp:nvSpPr>
        <dsp:cNvPr id="0" name=""/>
        <dsp:cNvSpPr/>
      </dsp:nvSpPr>
      <dsp:spPr>
        <a:xfrm rot="5400000">
          <a:off x="2657495" y="468906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2681493" y="486046"/>
        <a:ext cx="123413" cy="119986"/>
      </dsp:txXfrm>
    </dsp:sp>
    <dsp:sp modelId="{A0EB14DE-6FCC-4F97-814B-0DF8C22BDB26}">
      <dsp:nvSpPr>
        <dsp:cNvPr id="0" name=""/>
        <dsp:cNvSpPr/>
      </dsp:nvSpPr>
      <dsp:spPr>
        <a:xfrm>
          <a:off x="1982219" y="686023"/>
          <a:ext cx="1521961" cy="457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Pengembangan instrumen penelitian</a:t>
          </a:r>
        </a:p>
      </dsp:txBody>
      <dsp:txXfrm>
        <a:off x="1995607" y="699411"/>
        <a:ext cx="1495185" cy="430312"/>
      </dsp:txXfrm>
    </dsp:sp>
    <dsp:sp modelId="{7471B3AB-0051-429B-BA42-3FC4A07D726F}">
      <dsp:nvSpPr>
        <dsp:cNvPr id="0" name=""/>
        <dsp:cNvSpPr/>
      </dsp:nvSpPr>
      <dsp:spPr>
        <a:xfrm rot="5400000">
          <a:off x="2657495" y="1154538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2681493" y="1171678"/>
        <a:ext cx="123413" cy="119986"/>
      </dsp:txXfrm>
    </dsp:sp>
    <dsp:sp modelId="{6B53F33F-32F6-432C-997C-5347009238BA}">
      <dsp:nvSpPr>
        <dsp:cNvPr id="0" name=""/>
        <dsp:cNvSpPr/>
      </dsp:nvSpPr>
      <dsp:spPr>
        <a:xfrm>
          <a:off x="1982219" y="1371655"/>
          <a:ext cx="1521961" cy="457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Penyebaran instrumen kepada responden</a:t>
          </a:r>
        </a:p>
      </dsp:txBody>
      <dsp:txXfrm>
        <a:off x="1995607" y="1385043"/>
        <a:ext cx="1495185" cy="430312"/>
      </dsp:txXfrm>
    </dsp:sp>
    <dsp:sp modelId="{5DB3FC03-DF1A-4EA8-B5AB-90C08268731C}">
      <dsp:nvSpPr>
        <dsp:cNvPr id="0" name=""/>
        <dsp:cNvSpPr/>
      </dsp:nvSpPr>
      <dsp:spPr>
        <a:xfrm rot="5400000">
          <a:off x="2657495" y="1840171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2681493" y="1857311"/>
        <a:ext cx="123413" cy="119986"/>
      </dsp:txXfrm>
    </dsp:sp>
    <dsp:sp modelId="{C107D9BB-4A9B-44F6-B9E0-77D74023BAA8}">
      <dsp:nvSpPr>
        <dsp:cNvPr id="0" name=""/>
        <dsp:cNvSpPr/>
      </dsp:nvSpPr>
      <dsp:spPr>
        <a:xfrm>
          <a:off x="1982219" y="2057288"/>
          <a:ext cx="1521961" cy="457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Analisis data</a:t>
          </a:r>
        </a:p>
      </dsp:txBody>
      <dsp:txXfrm>
        <a:off x="1995607" y="2070676"/>
        <a:ext cx="1495185" cy="430312"/>
      </dsp:txXfrm>
    </dsp:sp>
    <dsp:sp modelId="{8122DC1B-09B5-4580-8FF9-B0DCD579DDAE}">
      <dsp:nvSpPr>
        <dsp:cNvPr id="0" name=""/>
        <dsp:cNvSpPr/>
      </dsp:nvSpPr>
      <dsp:spPr>
        <a:xfrm rot="5400000">
          <a:off x="2657495" y="2525803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2681493" y="2542943"/>
        <a:ext cx="123413" cy="119986"/>
      </dsp:txXfrm>
    </dsp:sp>
    <dsp:sp modelId="{A28D3084-84AB-46AA-8A91-F9159A3F51F7}">
      <dsp:nvSpPr>
        <dsp:cNvPr id="0" name=""/>
        <dsp:cNvSpPr/>
      </dsp:nvSpPr>
      <dsp:spPr>
        <a:xfrm>
          <a:off x="1982219" y="2742920"/>
          <a:ext cx="1521961" cy="457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Penulisan artikel</a:t>
          </a:r>
        </a:p>
      </dsp:txBody>
      <dsp:txXfrm>
        <a:off x="1995607" y="2756308"/>
        <a:ext cx="1495185" cy="430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08D0-2CF0-45CE-8A83-AA8C9B6D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2979</Words>
  <Characters>16983</Characters>
  <Application>Microsoft Office Word</Application>
  <DocSecurity>8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abiziqia</dc:creator>
  <cp:keywords/>
  <dc:description/>
  <cp:lastModifiedBy>Ilmi Zajuli Ichsan</cp:lastModifiedBy>
  <cp:revision>5</cp:revision>
  <dcterms:created xsi:type="dcterms:W3CDTF">2023-12-04T06:34:00Z</dcterms:created>
  <dcterms:modified xsi:type="dcterms:W3CDTF">2023-12-04T06:56:00Z</dcterms:modified>
</cp:coreProperties>
</file>